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63D" w:rsidRDefault="0018063D" w:rsidP="0018063D">
      <w:pPr>
        <w:spacing w:after="200" w:line="276" w:lineRule="auto"/>
        <w:jc w:val="center"/>
        <w:rPr>
          <w:sz w:val="22"/>
        </w:rPr>
      </w:pPr>
    </w:p>
    <w:p w:rsidR="0018063D" w:rsidRDefault="0018063D" w:rsidP="0018063D">
      <w:pPr>
        <w:spacing w:after="200" w:line="276" w:lineRule="auto"/>
        <w:jc w:val="center"/>
        <w:rPr>
          <w:sz w:val="22"/>
        </w:rPr>
      </w:pPr>
    </w:p>
    <w:p w:rsidR="0018063D" w:rsidRDefault="0018063D" w:rsidP="0018063D">
      <w:pPr>
        <w:spacing w:after="200" w:line="276" w:lineRule="auto"/>
        <w:jc w:val="center"/>
        <w:rPr>
          <w:sz w:val="22"/>
        </w:rPr>
      </w:pPr>
    </w:p>
    <w:p w:rsidR="0018063D" w:rsidRDefault="0018063D" w:rsidP="0018063D">
      <w:pPr>
        <w:spacing w:after="200" w:line="276" w:lineRule="auto"/>
        <w:jc w:val="center"/>
        <w:rPr>
          <w:sz w:val="22"/>
        </w:rPr>
      </w:pPr>
    </w:p>
    <w:p w:rsidR="0018063D" w:rsidRDefault="0018063D" w:rsidP="0018063D">
      <w:pPr>
        <w:spacing w:after="200" w:line="276" w:lineRule="auto"/>
        <w:jc w:val="center"/>
        <w:rPr>
          <w:sz w:val="22"/>
        </w:rPr>
      </w:pPr>
    </w:p>
    <w:p w:rsidR="0018063D" w:rsidRDefault="0018063D" w:rsidP="0018063D">
      <w:pPr>
        <w:spacing w:after="200" w:line="276" w:lineRule="auto"/>
        <w:jc w:val="center"/>
        <w:rPr>
          <w:sz w:val="22"/>
        </w:rPr>
      </w:pPr>
    </w:p>
    <w:p w:rsidR="0018063D" w:rsidRDefault="0018063D" w:rsidP="0018063D">
      <w:pPr>
        <w:spacing w:after="200" w:line="276" w:lineRule="auto"/>
        <w:jc w:val="center"/>
        <w:rPr>
          <w:sz w:val="22"/>
        </w:rPr>
      </w:pPr>
    </w:p>
    <w:p w:rsidR="0018063D" w:rsidRDefault="0018063D" w:rsidP="0018063D">
      <w:pPr>
        <w:spacing w:after="200" w:line="276" w:lineRule="auto"/>
        <w:jc w:val="center"/>
        <w:rPr>
          <w:sz w:val="22"/>
        </w:rPr>
      </w:pPr>
      <w:r>
        <w:rPr>
          <w:sz w:val="22"/>
        </w:rPr>
        <w:t>Current Reality and GAPSS</w:t>
      </w:r>
    </w:p>
    <w:p w:rsidR="0018063D" w:rsidRDefault="0018063D" w:rsidP="0018063D">
      <w:pPr>
        <w:spacing w:after="200" w:line="276" w:lineRule="auto"/>
        <w:jc w:val="center"/>
        <w:rPr>
          <w:sz w:val="22"/>
        </w:rPr>
      </w:pPr>
      <w:r>
        <w:rPr>
          <w:sz w:val="22"/>
        </w:rPr>
        <w:t>Julia Hotchkiss</w:t>
      </w:r>
    </w:p>
    <w:p w:rsidR="0018063D" w:rsidRDefault="0018063D" w:rsidP="0018063D">
      <w:pPr>
        <w:spacing w:after="200" w:line="276" w:lineRule="auto"/>
        <w:jc w:val="center"/>
        <w:rPr>
          <w:sz w:val="22"/>
        </w:rPr>
      </w:pPr>
      <w:r>
        <w:rPr>
          <w:sz w:val="22"/>
        </w:rPr>
        <w:t>Fall 2016</w:t>
      </w:r>
    </w:p>
    <w:p w:rsidR="0018063D" w:rsidRDefault="0018063D" w:rsidP="0018063D">
      <w:pPr>
        <w:spacing w:after="200" w:line="276" w:lineRule="auto"/>
        <w:jc w:val="center"/>
        <w:rPr>
          <w:sz w:val="22"/>
        </w:rPr>
      </w:pPr>
      <w:r>
        <w:rPr>
          <w:sz w:val="22"/>
        </w:rPr>
        <w:t>Dr. Grove</w:t>
      </w:r>
    </w:p>
    <w:p w:rsidR="0018063D" w:rsidRDefault="0018063D">
      <w:pPr>
        <w:spacing w:after="200" w:line="276" w:lineRule="auto"/>
        <w:rPr>
          <w:sz w:val="22"/>
        </w:rPr>
      </w:pPr>
      <w:r>
        <w:rPr>
          <w:sz w:val="22"/>
        </w:rPr>
        <w:br w:type="page"/>
      </w:r>
    </w:p>
    <w:p w:rsidR="00F722C4" w:rsidRDefault="00F722C4" w:rsidP="00F87CAF">
      <w:pPr>
        <w:tabs>
          <w:tab w:val="left" w:pos="450"/>
        </w:tabs>
        <w:spacing w:line="480" w:lineRule="auto"/>
        <w:ind w:left="90" w:firstLine="360"/>
        <w:rPr>
          <w:sz w:val="22"/>
        </w:rPr>
      </w:pPr>
      <w:r>
        <w:rPr>
          <w:sz w:val="22"/>
        </w:rPr>
        <w:lastRenderedPageBreak/>
        <w:t xml:space="preserve">The vision for the use of technology at Thomas County Middle School is an expanding idea. We would like for our teachers and students to be forerunners in classrooms with technology. Having tools and ideas to encourage student-centered learning is part of our current reality and expanding on that is part of our vision.  At Thomas County Middle School we see technology as a tool and not just as a means to continue the same methods from the last 30 years. Reaching and teaching students is our goal, and technology is part of the way we can do that more effectively. </w:t>
      </w:r>
    </w:p>
    <w:p w:rsidR="00F722C4" w:rsidRPr="00005C96" w:rsidRDefault="00F722C4" w:rsidP="00F87CAF">
      <w:pPr>
        <w:tabs>
          <w:tab w:val="left" w:pos="450"/>
        </w:tabs>
        <w:spacing w:line="480" w:lineRule="auto"/>
        <w:ind w:left="90" w:firstLine="360"/>
        <w:rPr>
          <w:sz w:val="22"/>
        </w:rPr>
      </w:pPr>
      <w:r>
        <w:rPr>
          <w:sz w:val="22"/>
        </w:rPr>
        <w:t xml:space="preserve">The professional learning needs are </w:t>
      </w:r>
      <w:r w:rsidR="00364A68">
        <w:rPr>
          <w:sz w:val="22"/>
        </w:rPr>
        <w:t xml:space="preserve">identified through </w:t>
      </w:r>
      <w:r>
        <w:rPr>
          <w:sz w:val="22"/>
        </w:rPr>
        <w:t xml:space="preserve">different means. When looking at student achievement data, we have identified different subjects that could use professional development. We also have sent out surveys and listened to suggestions from teachers of areas that they would like to learn more about. </w:t>
      </w:r>
    </w:p>
    <w:p w:rsidR="00F722C4" w:rsidRDefault="00F722C4" w:rsidP="00F87CAF">
      <w:pPr>
        <w:tabs>
          <w:tab w:val="left" w:pos="450"/>
        </w:tabs>
        <w:spacing w:line="480" w:lineRule="auto"/>
        <w:ind w:left="90" w:firstLine="360"/>
        <w:rPr>
          <w:sz w:val="22"/>
        </w:rPr>
      </w:pPr>
      <w:r>
        <w:rPr>
          <w:sz w:val="22"/>
        </w:rPr>
        <w:t xml:space="preserve">While many of our professional learning opportunities are collaborative, there are also various groups that may participate in different capacities. Our grades are divided by subjects for planning lessons weekly, and many times have professional development in their small (4-8 teachers) groups.  We take advantage of veteran teachers and provide a mentoring program for teachers who are new to our system and/or teaching.  However, if a teacher expresses interest in an area that could be beneficial to many, we have sent teachers to a professional learning session and they have “redelivered” to </w:t>
      </w:r>
      <w:proofErr w:type="gramStart"/>
      <w:r>
        <w:rPr>
          <w:sz w:val="22"/>
        </w:rPr>
        <w:t>peer</w:t>
      </w:r>
      <w:proofErr w:type="gramEnd"/>
      <w:r>
        <w:rPr>
          <w:sz w:val="22"/>
        </w:rPr>
        <w:t xml:space="preserve"> teachers. </w:t>
      </w:r>
    </w:p>
    <w:p w:rsidR="00F722C4" w:rsidRPr="00C569FC" w:rsidRDefault="00F722C4" w:rsidP="00F87CAF">
      <w:pPr>
        <w:tabs>
          <w:tab w:val="left" w:pos="450"/>
        </w:tabs>
        <w:spacing w:line="480" w:lineRule="auto"/>
        <w:ind w:left="90" w:firstLine="360"/>
        <w:rPr>
          <w:sz w:val="22"/>
        </w:rPr>
      </w:pPr>
      <w:r>
        <w:rPr>
          <w:sz w:val="22"/>
        </w:rPr>
        <w:t xml:space="preserve">Within the last year our teachers have attended trainings on Google Apps for Education, Chromebooks, Project Lead the Way with iPads, and mini-technology expos to share expertise of teachers already in our school with others who need it. </w:t>
      </w:r>
    </w:p>
    <w:p w:rsidR="00F722C4" w:rsidRPr="00DF1F38" w:rsidRDefault="00F722C4" w:rsidP="00F87CAF">
      <w:pPr>
        <w:tabs>
          <w:tab w:val="left" w:pos="450"/>
        </w:tabs>
        <w:spacing w:line="480" w:lineRule="auto"/>
        <w:ind w:left="90" w:firstLine="360"/>
        <w:rPr>
          <w:i/>
          <w:sz w:val="22"/>
        </w:rPr>
      </w:pPr>
      <w:r>
        <w:rPr>
          <w:sz w:val="22"/>
        </w:rPr>
        <w:t>Currently, there is not a set method to follow-up with teachers after a session. We do have 3 excellent technology coaches who a</w:t>
      </w:r>
      <w:r w:rsidR="00A853E8">
        <w:rPr>
          <w:sz w:val="22"/>
        </w:rPr>
        <w:t xml:space="preserve">re available for teachers as a </w:t>
      </w:r>
      <w:r>
        <w:rPr>
          <w:sz w:val="22"/>
        </w:rPr>
        <w:t xml:space="preserve">resource when needed. </w:t>
      </w:r>
    </w:p>
    <w:p w:rsidR="00F722C4" w:rsidRPr="0005279D" w:rsidRDefault="00F722C4" w:rsidP="00F87CAF">
      <w:pPr>
        <w:tabs>
          <w:tab w:val="left" w:pos="450"/>
        </w:tabs>
        <w:spacing w:line="480" w:lineRule="auto"/>
        <w:ind w:left="90" w:firstLine="360"/>
        <w:rPr>
          <w:sz w:val="22"/>
        </w:rPr>
      </w:pPr>
      <w:r>
        <w:rPr>
          <w:sz w:val="22"/>
        </w:rPr>
        <w:lastRenderedPageBreak/>
        <w:t xml:space="preserve">The professional learning that is available for teachers at Thomas County Middle School is aligned with our school improvement goals. In our school improvement goals, we specifically highlight the importance of providing appropriate professional learning to help increase student achievement. </w:t>
      </w:r>
    </w:p>
    <w:p w:rsidR="00F722C4" w:rsidRPr="00C569FC" w:rsidRDefault="00F722C4" w:rsidP="00F87CAF">
      <w:pPr>
        <w:tabs>
          <w:tab w:val="left" w:pos="450"/>
        </w:tabs>
        <w:spacing w:line="480" w:lineRule="auto"/>
        <w:ind w:left="90" w:firstLine="360"/>
        <w:rPr>
          <w:sz w:val="22"/>
        </w:rPr>
      </w:pPr>
      <w:r>
        <w:rPr>
          <w:sz w:val="22"/>
        </w:rPr>
        <w:t xml:space="preserve">Funding for professional learning comes from a variety of sources. Some funds are allocated from grant monies, while others come from local funds as well. </w:t>
      </w:r>
    </w:p>
    <w:p w:rsidR="00F722C4" w:rsidRPr="00645DA2" w:rsidRDefault="00F722C4" w:rsidP="00F87CAF">
      <w:pPr>
        <w:tabs>
          <w:tab w:val="left" w:pos="450"/>
        </w:tabs>
        <w:spacing w:line="480" w:lineRule="auto"/>
        <w:ind w:left="90" w:firstLine="360"/>
        <w:rPr>
          <w:sz w:val="22"/>
        </w:rPr>
      </w:pPr>
      <w:r>
        <w:rPr>
          <w:sz w:val="22"/>
        </w:rPr>
        <w:t xml:space="preserve">The environment at Thomas County Middle School is unlike many schools, we have a tight-net group of educators who encourage and strive to do well. Professional learning is something that most of our teachers volunteer for as opposed to dread. There isn’t a pay incentive for professional learning other than paying for all necessities (substitute, registration, hotel room if applicable, etc.). </w:t>
      </w:r>
    </w:p>
    <w:p w:rsidR="00F722C4" w:rsidRPr="004500E8" w:rsidRDefault="00A853E8" w:rsidP="00F87CAF">
      <w:pPr>
        <w:tabs>
          <w:tab w:val="left" w:pos="450"/>
        </w:tabs>
        <w:spacing w:line="480" w:lineRule="auto"/>
        <w:ind w:left="90" w:firstLine="360"/>
        <w:rPr>
          <w:sz w:val="22"/>
        </w:rPr>
      </w:pPr>
      <w:r>
        <w:rPr>
          <w:sz w:val="22"/>
        </w:rPr>
        <w:t>W</w:t>
      </w:r>
      <w:r w:rsidR="00F722C4">
        <w:rPr>
          <w:sz w:val="22"/>
        </w:rPr>
        <w:t>e do have professional learning that is offered to assist teachers in working with students with special needs and those who come from culturally and linguistically diverse backgrounds.  We partner with Southwest Georgia RESA and send teachers often to different learning sessions. Some recently offered were the Exceptional Students Course, Gifted Learners and 6 Core Practices of World Language.</w:t>
      </w:r>
    </w:p>
    <w:p w:rsidR="00F722C4" w:rsidRPr="001A6918" w:rsidRDefault="00F722C4" w:rsidP="00F87CAF">
      <w:pPr>
        <w:tabs>
          <w:tab w:val="left" w:pos="450"/>
        </w:tabs>
        <w:spacing w:line="480" w:lineRule="auto"/>
        <w:ind w:left="90" w:firstLine="360"/>
        <w:rPr>
          <w:sz w:val="22"/>
        </w:rPr>
      </w:pPr>
      <w:r>
        <w:rPr>
          <w:sz w:val="22"/>
        </w:rPr>
        <w:t>Our teachers are divided in to school-wide groups/teams by subject. When a small group attends a professional learning session, they redeliver the content to the larger subject group. This is related to the school improvement plan in that encouraging alignment through the grades can increase students understanding of concepts. By having all grades attend a redelivery session, they can discuss how it applies to them and how they can use it in their classrooms whether it’s 5</w:t>
      </w:r>
      <w:r w:rsidRPr="00754933">
        <w:rPr>
          <w:sz w:val="22"/>
          <w:vertAlign w:val="superscript"/>
        </w:rPr>
        <w:t>th</w:t>
      </w:r>
      <w:r>
        <w:rPr>
          <w:sz w:val="22"/>
        </w:rPr>
        <w:t xml:space="preserve"> or 8</w:t>
      </w:r>
      <w:r w:rsidRPr="00754933">
        <w:rPr>
          <w:sz w:val="22"/>
          <w:vertAlign w:val="superscript"/>
        </w:rPr>
        <w:t>th</w:t>
      </w:r>
      <w:r>
        <w:rPr>
          <w:sz w:val="22"/>
        </w:rPr>
        <w:t xml:space="preserve"> grade. </w:t>
      </w:r>
    </w:p>
    <w:p w:rsidR="00F722C4" w:rsidRPr="00754933" w:rsidRDefault="00F722C4" w:rsidP="00F87CAF">
      <w:pPr>
        <w:tabs>
          <w:tab w:val="left" w:pos="450"/>
        </w:tabs>
        <w:spacing w:line="480" w:lineRule="auto"/>
        <w:ind w:left="90" w:firstLine="360"/>
        <w:rPr>
          <w:sz w:val="22"/>
        </w:rPr>
      </w:pPr>
      <w:r>
        <w:rPr>
          <w:sz w:val="22"/>
        </w:rPr>
        <w:t xml:space="preserve">The impact of professional learning on teacher practice and student learning is evaluated by formal and informal means.  For some of our summer sessions, a survey was sent out to assess what is working for teachers, what needs some extra assistance, and what doesn’t work. We have also looked for the new strategies when evaluating teachers on their formative and summative evaluations in TKES.  To know if professional learning is improving student learning, talking to a teacher or consulting their students’ data from recent assessments (especially those in All </w:t>
      </w:r>
      <w:proofErr w:type="gramStart"/>
      <w:r>
        <w:rPr>
          <w:sz w:val="22"/>
        </w:rPr>
        <w:t>In</w:t>
      </w:r>
      <w:proofErr w:type="gramEnd"/>
      <w:r>
        <w:rPr>
          <w:sz w:val="22"/>
        </w:rPr>
        <w:t xml:space="preserve"> Learning) is a strong indicator. </w:t>
      </w:r>
    </w:p>
    <w:p w:rsidR="0018063D" w:rsidRDefault="0018063D" w:rsidP="00F87CAF">
      <w:pPr>
        <w:tabs>
          <w:tab w:val="left" w:pos="450"/>
        </w:tabs>
        <w:ind w:left="90" w:firstLine="360"/>
        <w:rPr>
          <w:i/>
          <w:sz w:val="22"/>
        </w:rPr>
        <w:sectPr w:rsidR="0018063D" w:rsidSect="0018063D">
          <w:headerReference w:type="default" r:id="rId8"/>
          <w:pgSz w:w="12240" w:h="15840"/>
          <w:pgMar w:top="1440" w:right="1440" w:bottom="1440" w:left="1440" w:header="720" w:footer="720" w:gutter="0"/>
          <w:cols w:space="720"/>
          <w:titlePg/>
          <w:docGrid w:linePitch="360"/>
        </w:sectPr>
      </w:pPr>
    </w:p>
    <w:p w:rsidR="0018063D" w:rsidRPr="00D53ECF" w:rsidRDefault="0018063D" w:rsidP="0018063D">
      <w:pPr>
        <w:rPr>
          <w:rFonts w:ascii="Times" w:eastAsia="Times New Roman" w:hAnsi="Times" w:cs="Times New Roman"/>
          <w:i/>
          <w:sz w:val="28"/>
        </w:rPr>
      </w:pPr>
      <w:r w:rsidRPr="00D53ECF">
        <w:rPr>
          <w:rFonts w:ascii="Times" w:eastAsia="Times New Roman" w:hAnsi="Times" w:cs="Times New Roman"/>
          <w:i/>
          <w:sz w:val="28"/>
        </w:rPr>
        <w:lastRenderedPageBreak/>
        <w:t xml:space="preserve">PROFESSIONAL LEARNING </w:t>
      </w:r>
    </w:p>
    <w:p w:rsidR="0018063D" w:rsidRPr="00D53ECF" w:rsidRDefault="0018063D" w:rsidP="0018063D">
      <w:pPr>
        <w:rPr>
          <w:rFonts w:ascii="Times" w:eastAsia="Times New Roman" w:hAnsi="Times" w:cs="Times New Roman"/>
        </w:rPr>
      </w:pPr>
      <w:r w:rsidRPr="00D53ECF">
        <w:rPr>
          <w:rFonts w:ascii="Times" w:eastAsia="Times New Roman" w:hAnsi="Times" w:cs="Times New Roman"/>
        </w:rPr>
        <w:t>The means by which teachers, administrators, and other staff acquire, enhance, and refine the knowledge, skills, practices, and dispositions necessary to create and support high levels of learning for all students</w:t>
      </w:r>
    </w:p>
    <w:p w:rsidR="0018063D" w:rsidRPr="00D53ECF" w:rsidRDefault="0018063D" w:rsidP="0018063D"/>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429"/>
        <w:gridCol w:w="2409"/>
        <w:gridCol w:w="2376"/>
        <w:gridCol w:w="2376"/>
      </w:tblGrid>
      <w:tr w:rsidR="0018063D" w:rsidRPr="00D53ECF" w:rsidTr="000A262F">
        <w:tc>
          <w:tcPr>
            <w:tcW w:w="13176" w:type="dxa"/>
            <w:gridSpan w:val="4"/>
          </w:tcPr>
          <w:p w:rsidR="0018063D" w:rsidRPr="00D53ECF" w:rsidRDefault="0018063D" w:rsidP="000A262F">
            <w:pPr>
              <w:rPr>
                <w:rFonts w:ascii="Times" w:eastAsia="Times New Roman" w:hAnsi="Times" w:cs="Times New Roman"/>
              </w:rPr>
            </w:pPr>
            <w:r w:rsidRPr="00D53ECF">
              <w:rPr>
                <w:rFonts w:ascii="Times" w:eastAsia="Times New Roman" w:hAnsi="Times" w:cs="Times New Roman"/>
                <w:b/>
              </w:rPr>
              <w:t>Professional Learning Standard 1:</w:t>
            </w:r>
            <w:r w:rsidRPr="00D53ECF">
              <w:rPr>
                <w:rFonts w:ascii="Times" w:eastAsia="Times New Roman" w:hAnsi="Times" w:cs="Times New Roman"/>
              </w:rPr>
              <w:t xml:space="preserve"> Aligns professional learning with needs identified through analysis of a variety of data</w:t>
            </w:r>
          </w:p>
        </w:tc>
      </w:tr>
      <w:tr w:rsidR="0018063D" w:rsidRPr="00D53ECF" w:rsidTr="000A262F">
        <w:tc>
          <w:tcPr>
            <w:tcW w:w="3294" w:type="dxa"/>
            <w:shd w:val="clear" w:color="auto" w:fill="DBE5F1" w:themeFill="accent1" w:themeFillTint="33"/>
          </w:tcPr>
          <w:p w:rsidR="0018063D" w:rsidRPr="00D53ECF" w:rsidRDefault="0018063D" w:rsidP="000A262F">
            <w:pPr>
              <w:jc w:val="center"/>
              <w:rPr>
                <w:rFonts w:ascii="Times" w:eastAsia="Times New Roman" w:hAnsi="Times" w:cs="Times New Roman"/>
                <w:b/>
              </w:rPr>
            </w:pPr>
            <w:r w:rsidRPr="00D53ECF">
              <w:rPr>
                <w:rFonts w:ascii="Times" w:eastAsia="Times New Roman" w:hAnsi="Times" w:cs="Times New Roman"/>
                <w:b/>
              </w:rPr>
              <w:t>Level 4</w:t>
            </w:r>
          </w:p>
          <w:p w:rsidR="0018063D" w:rsidRPr="00D53ECF" w:rsidRDefault="0018063D" w:rsidP="000A262F">
            <w:pPr>
              <w:jc w:val="center"/>
              <w:rPr>
                <w:rFonts w:ascii="Times" w:eastAsia="Times New Roman" w:hAnsi="Times" w:cs="Times New Roman"/>
                <w:b/>
              </w:rPr>
            </w:pPr>
            <w:r>
              <w:rPr>
                <w:b/>
                <w:bCs/>
                <w:sz w:val="32"/>
                <w:szCs w:val="32"/>
                <w:shd w:val="clear" w:color="auto" w:fill="DBE5F1" w:themeFill="accent1" w:themeFillTint="33"/>
              </w:rPr>
              <w:fldChar w:fldCharType="begin">
                <w:ffData>
                  <w:name w:val="Check1"/>
                  <w:enabled/>
                  <w:calcOnExit w:val="0"/>
                  <w:checkBox>
                    <w:sizeAuto/>
                    <w:default w:val="0"/>
                  </w:checkBox>
                </w:ffData>
              </w:fldChar>
            </w:r>
            <w:bookmarkStart w:id="0" w:name="Check1"/>
            <w:r>
              <w:rPr>
                <w:b/>
                <w:bCs/>
                <w:sz w:val="32"/>
                <w:szCs w:val="32"/>
                <w:shd w:val="clear" w:color="auto" w:fill="DBE5F1" w:themeFill="accent1" w:themeFillTint="33"/>
              </w:rPr>
              <w:instrText xml:space="preserve"> FORMCHECKBOX </w:instrText>
            </w:r>
            <w:r>
              <w:rPr>
                <w:b/>
                <w:bCs/>
                <w:sz w:val="32"/>
                <w:szCs w:val="32"/>
                <w:shd w:val="clear" w:color="auto" w:fill="DBE5F1" w:themeFill="accent1" w:themeFillTint="33"/>
              </w:rPr>
            </w:r>
            <w:r>
              <w:rPr>
                <w:b/>
                <w:bCs/>
                <w:sz w:val="32"/>
                <w:szCs w:val="32"/>
                <w:shd w:val="clear" w:color="auto" w:fill="DBE5F1" w:themeFill="accent1" w:themeFillTint="33"/>
              </w:rPr>
              <w:fldChar w:fldCharType="separate"/>
            </w:r>
            <w:r>
              <w:rPr>
                <w:b/>
                <w:bCs/>
                <w:sz w:val="32"/>
                <w:szCs w:val="32"/>
                <w:shd w:val="clear" w:color="auto" w:fill="DBE5F1" w:themeFill="accent1" w:themeFillTint="33"/>
              </w:rPr>
              <w:fldChar w:fldCharType="end"/>
            </w:r>
            <w:bookmarkEnd w:id="0"/>
            <w:r w:rsidRPr="00225254">
              <w:rPr>
                <w:b/>
                <w:bCs/>
                <w:sz w:val="32"/>
                <w:szCs w:val="32"/>
              </w:rPr>
              <w:t xml:space="preserve"> </w:t>
            </w:r>
            <w:r>
              <w:rPr>
                <w:rFonts w:ascii="Times" w:eastAsia="Times New Roman" w:hAnsi="Times" w:cs="Times New Roman"/>
                <w:b/>
              </w:rPr>
              <w:t xml:space="preserve"> E</w:t>
            </w:r>
            <w:r w:rsidRPr="00D53ECF">
              <w:rPr>
                <w:rFonts w:ascii="Times" w:eastAsia="Times New Roman" w:hAnsi="Times" w:cs="Times New Roman"/>
                <w:b/>
              </w:rPr>
              <w:t>xemplary</w:t>
            </w:r>
          </w:p>
        </w:tc>
        <w:tc>
          <w:tcPr>
            <w:tcW w:w="3294" w:type="dxa"/>
            <w:shd w:val="clear" w:color="auto" w:fill="DBE5F1" w:themeFill="accent1" w:themeFillTint="33"/>
          </w:tcPr>
          <w:p w:rsidR="0018063D" w:rsidRPr="00D53ECF" w:rsidRDefault="0018063D" w:rsidP="000A262F">
            <w:pPr>
              <w:jc w:val="center"/>
              <w:rPr>
                <w:rFonts w:ascii="Times" w:eastAsia="Times New Roman" w:hAnsi="Times" w:cs="Times New Roman"/>
                <w:b/>
              </w:rPr>
            </w:pPr>
            <w:r w:rsidRPr="00D53ECF">
              <w:rPr>
                <w:rFonts w:ascii="Times" w:eastAsia="Times New Roman" w:hAnsi="Times" w:cs="Times New Roman"/>
                <w:b/>
              </w:rPr>
              <w:t>Level 3</w:t>
            </w:r>
          </w:p>
          <w:p w:rsidR="0018063D" w:rsidRPr="00D53ECF" w:rsidRDefault="0018063D" w:rsidP="000A262F">
            <w:pPr>
              <w:jc w:val="center"/>
              <w:rPr>
                <w:rFonts w:ascii="Times" w:eastAsia="Times New Roman" w:hAnsi="Times" w:cs="Times New Roman"/>
                <w:b/>
              </w:rPr>
            </w:pPr>
            <w:r>
              <w:rPr>
                <w:b/>
                <w:bCs/>
                <w:sz w:val="32"/>
                <w:szCs w:val="32"/>
              </w:rPr>
              <w:fldChar w:fldCharType="begin">
                <w:ffData>
                  <w:name w:val=""/>
                  <w:enabled/>
                  <w:calcOnExit w:val="0"/>
                  <w:checkBox>
                    <w:sizeAuto/>
                    <w:default w:val="1"/>
                  </w:checkBox>
                </w:ffData>
              </w:fldChar>
            </w:r>
            <w:r>
              <w:rPr>
                <w:b/>
                <w:bCs/>
                <w:sz w:val="32"/>
                <w:szCs w:val="32"/>
              </w:rPr>
              <w:instrText xml:space="preserve"> FORMCHECKBOX </w:instrText>
            </w:r>
            <w:r>
              <w:rPr>
                <w:b/>
                <w:bCs/>
                <w:sz w:val="32"/>
                <w:szCs w:val="32"/>
              </w:rPr>
            </w:r>
            <w:r>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Operational</w:t>
            </w:r>
          </w:p>
        </w:tc>
        <w:tc>
          <w:tcPr>
            <w:tcW w:w="3294" w:type="dxa"/>
            <w:shd w:val="clear" w:color="auto" w:fill="DBE5F1" w:themeFill="accent1" w:themeFillTint="33"/>
          </w:tcPr>
          <w:p w:rsidR="0018063D" w:rsidRPr="00D53ECF" w:rsidRDefault="0018063D" w:rsidP="000A262F">
            <w:pPr>
              <w:jc w:val="center"/>
              <w:rPr>
                <w:rFonts w:ascii="Times" w:eastAsia="Times New Roman" w:hAnsi="Times" w:cs="Times New Roman"/>
                <w:b/>
              </w:rPr>
            </w:pPr>
            <w:r w:rsidRPr="00D53ECF">
              <w:rPr>
                <w:rFonts w:ascii="Times" w:eastAsia="Times New Roman" w:hAnsi="Times" w:cs="Times New Roman"/>
                <w:b/>
              </w:rPr>
              <w:t>Level 2</w:t>
            </w:r>
          </w:p>
          <w:p w:rsidR="0018063D" w:rsidRPr="00D53ECF" w:rsidRDefault="0018063D" w:rsidP="000A262F">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Pr>
                <w:b/>
                <w:bCs/>
                <w:sz w:val="32"/>
                <w:szCs w:val="32"/>
              </w:rPr>
            </w:r>
            <w:r>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Emerging</w:t>
            </w:r>
          </w:p>
        </w:tc>
        <w:tc>
          <w:tcPr>
            <w:tcW w:w="3294" w:type="dxa"/>
            <w:shd w:val="clear" w:color="auto" w:fill="DBE5F1" w:themeFill="accent1" w:themeFillTint="33"/>
          </w:tcPr>
          <w:p w:rsidR="0018063D" w:rsidRPr="00D53ECF" w:rsidRDefault="0018063D" w:rsidP="000A262F">
            <w:pPr>
              <w:jc w:val="center"/>
              <w:rPr>
                <w:rFonts w:ascii="Times" w:eastAsia="Times New Roman" w:hAnsi="Times" w:cs="Times New Roman"/>
                <w:b/>
              </w:rPr>
            </w:pPr>
            <w:r w:rsidRPr="00D53ECF">
              <w:rPr>
                <w:rFonts w:ascii="Times" w:eastAsia="Times New Roman" w:hAnsi="Times" w:cs="Times New Roman"/>
                <w:b/>
              </w:rPr>
              <w:t>Level 1</w:t>
            </w:r>
          </w:p>
          <w:p w:rsidR="0018063D" w:rsidRPr="00D53ECF" w:rsidRDefault="0018063D" w:rsidP="000A262F">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Pr>
                <w:b/>
                <w:bCs/>
                <w:sz w:val="32"/>
                <w:szCs w:val="32"/>
              </w:rPr>
            </w:r>
            <w:r>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Not Evident</w:t>
            </w:r>
          </w:p>
        </w:tc>
      </w:tr>
      <w:tr w:rsidR="0018063D" w:rsidRPr="00D53ECF" w:rsidTr="000A262F">
        <w:tc>
          <w:tcPr>
            <w:tcW w:w="3294" w:type="dxa"/>
          </w:tcPr>
          <w:p w:rsidR="0018063D" w:rsidRPr="00D53ECF" w:rsidRDefault="0018063D" w:rsidP="000A262F">
            <w:pPr>
              <w:rPr>
                <w:rFonts w:ascii="Times" w:eastAsia="Times New Roman" w:hAnsi="Times" w:cs="Times New Roman"/>
              </w:rPr>
            </w:pPr>
            <w:r w:rsidRPr="00D53ECF">
              <w:rPr>
                <w:rFonts w:ascii="Times" w:eastAsia="Times New Roman" w:hAnsi="Times" w:cs="Times New Roman"/>
              </w:rPr>
              <w:t>Professional learning needs are identified and differentiated through a collaborative analysis process using a variety of data (e.g., student achievement data, examination of student work, process data, teacher and leader effectiveness data, action research data, perception data from students, staff, and families). Ongoing support is provided through differentiated professional learning.</w:t>
            </w:r>
          </w:p>
          <w:p w:rsidR="0018063D" w:rsidRPr="00D53ECF" w:rsidRDefault="0018063D" w:rsidP="000A262F"/>
        </w:tc>
        <w:tc>
          <w:tcPr>
            <w:tcW w:w="3294" w:type="dxa"/>
          </w:tcPr>
          <w:p w:rsidR="0018063D" w:rsidRPr="00D53ECF" w:rsidRDefault="0018063D" w:rsidP="000A262F">
            <w:pPr>
              <w:rPr>
                <w:rFonts w:ascii="Times" w:eastAsia="Times New Roman" w:hAnsi="Times" w:cs="Times New Roman"/>
              </w:rPr>
            </w:pPr>
            <w:r w:rsidRPr="00D53ECF">
              <w:rPr>
                <w:rFonts w:ascii="Times" w:eastAsia="Times New Roman" w:hAnsi="Times" w:cs="Times New Roman"/>
              </w:rPr>
              <w:t>Professional learning needs are identified through a collaborative analysis process using a variety of data (e.g., student achievement data, examination of student work, process data, teacher and leader effectiveness data, action research data, perception data from students, staff, and families).</w:t>
            </w:r>
          </w:p>
          <w:p w:rsidR="0018063D" w:rsidRPr="00D53ECF" w:rsidRDefault="0018063D" w:rsidP="000A262F"/>
        </w:tc>
        <w:tc>
          <w:tcPr>
            <w:tcW w:w="3294" w:type="dxa"/>
          </w:tcPr>
          <w:p w:rsidR="0018063D" w:rsidRPr="00D53ECF" w:rsidRDefault="0018063D" w:rsidP="000A262F">
            <w:pPr>
              <w:rPr>
                <w:rFonts w:ascii="Times" w:eastAsia="Times New Roman" w:hAnsi="Times" w:cs="Times New Roman"/>
              </w:rPr>
            </w:pPr>
            <w:r w:rsidRPr="00D53ECF">
              <w:rPr>
                <w:rFonts w:ascii="Times" w:eastAsia="Times New Roman" w:hAnsi="Times" w:cs="Times New Roman"/>
              </w:rPr>
              <w:t>Professional learning needs are identified using limited sources of data.</w:t>
            </w:r>
          </w:p>
          <w:p w:rsidR="0018063D" w:rsidRPr="00D53ECF" w:rsidRDefault="0018063D" w:rsidP="000A262F"/>
        </w:tc>
        <w:tc>
          <w:tcPr>
            <w:tcW w:w="3294" w:type="dxa"/>
          </w:tcPr>
          <w:p w:rsidR="0018063D" w:rsidRPr="00D53ECF" w:rsidRDefault="0018063D" w:rsidP="000A262F">
            <w:pPr>
              <w:rPr>
                <w:rFonts w:ascii="Times" w:eastAsia="Times New Roman" w:hAnsi="Times" w:cs="Times New Roman"/>
              </w:rPr>
            </w:pPr>
            <w:r w:rsidRPr="00D53ECF">
              <w:rPr>
                <w:rFonts w:ascii="Times" w:eastAsia="Times New Roman" w:hAnsi="Times" w:cs="Times New Roman"/>
              </w:rPr>
              <w:t>Professional learning needs are identified using little or no data.</w:t>
            </w:r>
          </w:p>
          <w:p w:rsidR="0018063D" w:rsidRPr="00D53ECF" w:rsidRDefault="0018063D" w:rsidP="000A262F"/>
        </w:tc>
      </w:tr>
      <w:tr w:rsidR="0018063D" w:rsidRPr="00D53ECF" w:rsidTr="000A262F">
        <w:tc>
          <w:tcPr>
            <w:tcW w:w="13176" w:type="dxa"/>
            <w:gridSpan w:val="4"/>
          </w:tcPr>
          <w:p w:rsidR="0018063D" w:rsidRDefault="0018063D" w:rsidP="000A262F">
            <w:pPr>
              <w:rPr>
                <w:sz w:val="23"/>
                <w:szCs w:val="23"/>
              </w:rPr>
            </w:pPr>
            <w:r>
              <w:rPr>
                <w:sz w:val="23"/>
                <w:szCs w:val="23"/>
              </w:rPr>
              <w:t>EVIDENCE:  In the space below, provide detailed evidence supporting your rating above –</w:t>
            </w:r>
          </w:p>
          <w:p w:rsidR="0018063D" w:rsidRPr="00D53ECF" w:rsidRDefault="0018063D" w:rsidP="000A262F">
            <w:pPr>
              <w:rPr>
                <w:rFonts w:ascii="Times" w:eastAsia="Times New Roman" w:hAnsi="Times" w:cs="Times New Roman"/>
              </w:rPr>
            </w:pPr>
            <w:r w:rsidRPr="00D53ECF">
              <w:rPr>
                <w:rFonts w:ascii="Times" w:eastAsia="Times New Roman" w:hAnsi="Times" w:cs="Times New Roman"/>
              </w:rPr>
              <w:t xml:space="preserve">Professional learning needs are identified using a variety of data </w:t>
            </w:r>
            <w:r>
              <w:rPr>
                <w:rFonts w:ascii="Times" w:eastAsia="Times New Roman" w:hAnsi="Times" w:cs="Times New Roman"/>
              </w:rPr>
              <w:t>(surveys, student achievement data, teacher suggestions, etc.)</w:t>
            </w:r>
          </w:p>
          <w:p w:rsidR="0018063D" w:rsidRPr="00D53ECF" w:rsidRDefault="0018063D" w:rsidP="000A262F">
            <w:pPr>
              <w:rPr>
                <w:rFonts w:ascii="Times" w:eastAsia="Times New Roman" w:hAnsi="Times" w:cs="Times New Roman"/>
              </w:rPr>
            </w:pPr>
          </w:p>
        </w:tc>
      </w:tr>
      <w:tr w:rsidR="0018063D" w:rsidRPr="00D53ECF" w:rsidTr="000A262F">
        <w:tc>
          <w:tcPr>
            <w:tcW w:w="13176" w:type="dxa"/>
            <w:gridSpan w:val="4"/>
          </w:tcPr>
          <w:p w:rsidR="0018063D" w:rsidRDefault="0018063D" w:rsidP="000A262F">
            <w:pPr>
              <w:rPr>
                <w:sz w:val="23"/>
                <w:szCs w:val="23"/>
              </w:rPr>
            </w:pPr>
            <w:r>
              <w:rPr>
                <w:sz w:val="23"/>
                <w:szCs w:val="23"/>
              </w:rPr>
              <w:t>RECOMMENDATIONS:</w:t>
            </w:r>
          </w:p>
          <w:p w:rsidR="0018063D" w:rsidRPr="00D53ECF" w:rsidRDefault="0018063D" w:rsidP="000A262F">
            <w:pPr>
              <w:rPr>
                <w:rFonts w:ascii="Times" w:eastAsia="Times New Roman" w:hAnsi="Times" w:cs="Times New Roman"/>
              </w:rPr>
            </w:pPr>
            <w:r>
              <w:rPr>
                <w:rFonts w:ascii="Times" w:eastAsia="Times New Roman" w:hAnsi="Times" w:cs="Times New Roman"/>
              </w:rPr>
              <w:t>It is recommended that the professional learning needs be identified more heavily on data instead of teacher suggestions. Ongoing support is present but not consistent and should be available at the school when needed.  According to Darling-Hammond et. al, authors of Professional Learning in the Learning Profession, “</w:t>
            </w:r>
            <w:r w:rsidRPr="00F85AB2">
              <w:rPr>
                <w:rFonts w:ascii="Times" w:eastAsia="Times New Roman" w:hAnsi="Times" w:cs="Times New Roman"/>
              </w:rPr>
              <w:t>Effective profess</w:t>
            </w:r>
            <w:r>
              <w:rPr>
                <w:rFonts w:ascii="Times" w:eastAsia="Times New Roman" w:hAnsi="Times" w:cs="Times New Roman"/>
              </w:rPr>
              <w:t xml:space="preserve">ional development is intensive, </w:t>
            </w:r>
            <w:r w:rsidRPr="00F85AB2">
              <w:rPr>
                <w:rFonts w:ascii="Times" w:eastAsia="Times New Roman" w:hAnsi="Times" w:cs="Times New Roman"/>
              </w:rPr>
              <w:t>ongoing, and connected to practice; focuses on</w:t>
            </w:r>
            <w:r>
              <w:rPr>
                <w:rFonts w:ascii="Times" w:eastAsia="Times New Roman" w:hAnsi="Times" w:cs="Times New Roman"/>
              </w:rPr>
              <w:t xml:space="preserve"> </w:t>
            </w:r>
            <w:r w:rsidRPr="00F85AB2">
              <w:rPr>
                <w:rFonts w:ascii="Times" w:eastAsia="Times New Roman" w:hAnsi="Times" w:cs="Times New Roman"/>
              </w:rPr>
              <w:t>the teaching and learning of specific academic</w:t>
            </w:r>
            <w:r>
              <w:rPr>
                <w:rFonts w:ascii="Times" w:eastAsia="Times New Roman" w:hAnsi="Times" w:cs="Times New Roman"/>
              </w:rPr>
              <w:t xml:space="preserve"> </w:t>
            </w:r>
            <w:r w:rsidRPr="00F85AB2">
              <w:rPr>
                <w:rFonts w:ascii="Times" w:eastAsia="Times New Roman" w:hAnsi="Times" w:cs="Times New Roman"/>
              </w:rPr>
              <w:t>content; is connected to other school initiatives;</w:t>
            </w:r>
            <w:r>
              <w:rPr>
                <w:rFonts w:ascii="Times" w:eastAsia="Times New Roman" w:hAnsi="Times" w:cs="Times New Roman"/>
              </w:rPr>
              <w:t xml:space="preserve"> </w:t>
            </w:r>
            <w:r w:rsidRPr="00F85AB2">
              <w:rPr>
                <w:rFonts w:ascii="Times" w:eastAsia="Times New Roman" w:hAnsi="Times" w:cs="Times New Roman"/>
              </w:rPr>
              <w:t>and builds strong working relationships among</w:t>
            </w:r>
            <w:r>
              <w:rPr>
                <w:rFonts w:ascii="Times" w:eastAsia="Times New Roman" w:hAnsi="Times" w:cs="Times New Roman"/>
              </w:rPr>
              <w:t xml:space="preserve"> teachers” </w:t>
            </w:r>
            <w:r>
              <w:rPr>
                <w:rFonts w:ascii="Times" w:eastAsia="Times New Roman" w:hAnsi="Times" w:cs="Times New Roman"/>
              </w:rPr>
              <w:lastRenderedPageBreak/>
              <w:t>(2009).</w:t>
            </w:r>
          </w:p>
        </w:tc>
      </w:tr>
    </w:tbl>
    <w:p w:rsidR="0018063D" w:rsidRDefault="0018063D" w:rsidP="0018063D"/>
    <w:p w:rsidR="0018063D" w:rsidRDefault="0018063D" w:rsidP="0018063D">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398"/>
        <w:gridCol w:w="2398"/>
        <w:gridCol w:w="2397"/>
        <w:gridCol w:w="2397"/>
      </w:tblGrid>
      <w:tr w:rsidR="0018063D" w:rsidRPr="00D53ECF" w:rsidTr="000A262F">
        <w:tc>
          <w:tcPr>
            <w:tcW w:w="13176" w:type="dxa"/>
            <w:gridSpan w:val="4"/>
          </w:tcPr>
          <w:p w:rsidR="0018063D" w:rsidRPr="00D53ECF" w:rsidRDefault="0018063D" w:rsidP="000A262F">
            <w:pPr>
              <w:rPr>
                <w:rFonts w:ascii="Times" w:eastAsia="Times New Roman" w:hAnsi="Times" w:cs="Times New Roman"/>
              </w:rPr>
            </w:pPr>
            <w:r w:rsidRPr="00D53ECF">
              <w:rPr>
                <w:rFonts w:ascii="Times" w:eastAsia="Times New Roman" w:hAnsi="Times" w:cs="Times New Roman"/>
                <w:b/>
              </w:rPr>
              <w:lastRenderedPageBreak/>
              <w:t xml:space="preserve">Professional Learning Standard </w:t>
            </w:r>
            <w:r w:rsidRPr="00DA6B32">
              <w:rPr>
                <w:rFonts w:ascii="Times" w:eastAsia="Times New Roman" w:hAnsi="Times" w:cs="Times New Roman"/>
                <w:b/>
              </w:rPr>
              <w:t xml:space="preserve">2: </w:t>
            </w:r>
            <w:r w:rsidRPr="00DA6B32">
              <w:rPr>
                <w:rFonts w:ascii="Times" w:eastAsia="Times New Roman" w:hAnsi="Times" w:cs="Times New Roman"/>
              </w:rPr>
              <w:t>Establishes a culture of collaboration among administrators and staff to enhance individual and</w:t>
            </w:r>
            <w:r>
              <w:rPr>
                <w:rFonts w:ascii="Times" w:eastAsia="Times New Roman" w:hAnsi="Times" w:cs="Times New Roman"/>
              </w:rPr>
              <w:t xml:space="preserve"> </w:t>
            </w:r>
            <w:r w:rsidRPr="00DA6B32">
              <w:rPr>
                <w:rFonts w:ascii="Times" w:eastAsia="Times New Roman" w:hAnsi="Times" w:cs="Times New Roman"/>
              </w:rPr>
              <w:t>collective performance</w:t>
            </w:r>
          </w:p>
        </w:tc>
      </w:tr>
      <w:tr w:rsidR="0018063D" w:rsidRPr="00D53ECF" w:rsidTr="000A262F">
        <w:tc>
          <w:tcPr>
            <w:tcW w:w="3294" w:type="dxa"/>
            <w:shd w:val="clear" w:color="auto" w:fill="DBE5F1" w:themeFill="accent1" w:themeFillTint="33"/>
          </w:tcPr>
          <w:p w:rsidR="0018063D" w:rsidRPr="00D53ECF" w:rsidRDefault="0018063D" w:rsidP="000A262F">
            <w:pPr>
              <w:jc w:val="center"/>
              <w:rPr>
                <w:rFonts w:ascii="Times" w:eastAsia="Times New Roman" w:hAnsi="Times" w:cs="Times New Roman"/>
                <w:b/>
              </w:rPr>
            </w:pPr>
            <w:r w:rsidRPr="00D53ECF">
              <w:rPr>
                <w:rFonts w:ascii="Times" w:eastAsia="Times New Roman" w:hAnsi="Times" w:cs="Times New Roman"/>
                <w:b/>
              </w:rPr>
              <w:t>Level 4</w:t>
            </w:r>
          </w:p>
          <w:p w:rsidR="0018063D" w:rsidRPr="00D53ECF" w:rsidRDefault="0018063D" w:rsidP="000A262F">
            <w:pPr>
              <w:jc w:val="center"/>
              <w:rPr>
                <w:rFonts w:ascii="Times" w:eastAsia="Times New Roman" w:hAnsi="Times" w:cs="Times New Roman"/>
                <w:b/>
              </w:rPr>
            </w:pPr>
            <w:r>
              <w:rPr>
                <w:b/>
                <w:bCs/>
                <w:sz w:val="32"/>
                <w:szCs w:val="32"/>
                <w:shd w:val="clear" w:color="auto" w:fill="DBE5F1" w:themeFill="accent1" w:themeFillTint="33"/>
              </w:rPr>
              <w:fldChar w:fldCharType="begin">
                <w:ffData>
                  <w:name w:val="Check1"/>
                  <w:enabled/>
                  <w:calcOnExit w:val="0"/>
                  <w:checkBox>
                    <w:sizeAuto/>
                    <w:default w:val="0"/>
                  </w:checkBox>
                </w:ffData>
              </w:fldChar>
            </w:r>
            <w:r>
              <w:rPr>
                <w:b/>
                <w:bCs/>
                <w:sz w:val="32"/>
                <w:szCs w:val="32"/>
                <w:shd w:val="clear" w:color="auto" w:fill="DBE5F1" w:themeFill="accent1" w:themeFillTint="33"/>
              </w:rPr>
              <w:instrText xml:space="preserve"> FORMCHECKBOX </w:instrText>
            </w:r>
            <w:r>
              <w:rPr>
                <w:b/>
                <w:bCs/>
                <w:sz w:val="32"/>
                <w:szCs w:val="32"/>
                <w:shd w:val="clear" w:color="auto" w:fill="DBE5F1" w:themeFill="accent1" w:themeFillTint="33"/>
              </w:rPr>
            </w:r>
            <w:r>
              <w:rPr>
                <w:b/>
                <w:bCs/>
                <w:sz w:val="32"/>
                <w:szCs w:val="32"/>
                <w:shd w:val="clear" w:color="auto" w:fill="DBE5F1" w:themeFill="accent1" w:themeFillTint="33"/>
              </w:rPr>
              <w:fldChar w:fldCharType="separate"/>
            </w:r>
            <w:r>
              <w:rPr>
                <w:b/>
                <w:bCs/>
                <w:sz w:val="32"/>
                <w:szCs w:val="32"/>
                <w:shd w:val="clear" w:color="auto" w:fill="DBE5F1" w:themeFill="accent1" w:themeFillTint="33"/>
              </w:rPr>
              <w:fldChar w:fldCharType="end"/>
            </w:r>
            <w:r w:rsidRPr="00225254">
              <w:rPr>
                <w:b/>
                <w:bCs/>
                <w:sz w:val="32"/>
                <w:szCs w:val="32"/>
              </w:rPr>
              <w:t xml:space="preserve"> </w:t>
            </w:r>
            <w:r>
              <w:rPr>
                <w:rFonts w:ascii="Times" w:eastAsia="Times New Roman" w:hAnsi="Times" w:cs="Times New Roman"/>
                <w:b/>
              </w:rPr>
              <w:t xml:space="preserve"> E</w:t>
            </w:r>
            <w:r w:rsidRPr="00D53ECF">
              <w:rPr>
                <w:rFonts w:ascii="Times" w:eastAsia="Times New Roman" w:hAnsi="Times" w:cs="Times New Roman"/>
                <w:b/>
              </w:rPr>
              <w:t>xemplary</w:t>
            </w:r>
          </w:p>
        </w:tc>
        <w:tc>
          <w:tcPr>
            <w:tcW w:w="3294" w:type="dxa"/>
            <w:shd w:val="clear" w:color="auto" w:fill="DBE5F1" w:themeFill="accent1" w:themeFillTint="33"/>
          </w:tcPr>
          <w:p w:rsidR="0018063D" w:rsidRPr="00D53ECF" w:rsidRDefault="0018063D" w:rsidP="000A262F">
            <w:pPr>
              <w:jc w:val="center"/>
              <w:rPr>
                <w:rFonts w:ascii="Times" w:eastAsia="Times New Roman" w:hAnsi="Times" w:cs="Times New Roman"/>
                <w:b/>
              </w:rPr>
            </w:pPr>
            <w:r w:rsidRPr="00D53ECF">
              <w:rPr>
                <w:rFonts w:ascii="Times" w:eastAsia="Times New Roman" w:hAnsi="Times" w:cs="Times New Roman"/>
                <w:b/>
              </w:rPr>
              <w:t>Level 3</w:t>
            </w:r>
          </w:p>
          <w:p w:rsidR="0018063D" w:rsidRPr="00D53ECF" w:rsidRDefault="0018063D" w:rsidP="000A262F">
            <w:pPr>
              <w:jc w:val="center"/>
              <w:rPr>
                <w:rFonts w:ascii="Times" w:eastAsia="Times New Roman" w:hAnsi="Times" w:cs="Times New Roman"/>
                <w:b/>
              </w:rPr>
            </w:pPr>
            <w:r>
              <w:rPr>
                <w:b/>
                <w:bCs/>
                <w:sz w:val="32"/>
                <w:szCs w:val="32"/>
              </w:rPr>
              <w:fldChar w:fldCharType="begin">
                <w:ffData>
                  <w:name w:val=""/>
                  <w:enabled/>
                  <w:calcOnExit w:val="0"/>
                  <w:checkBox>
                    <w:sizeAuto/>
                    <w:default w:val="1"/>
                  </w:checkBox>
                </w:ffData>
              </w:fldChar>
            </w:r>
            <w:r>
              <w:rPr>
                <w:b/>
                <w:bCs/>
                <w:sz w:val="32"/>
                <w:szCs w:val="32"/>
              </w:rPr>
              <w:instrText xml:space="preserve"> FORMCHECKBOX </w:instrText>
            </w:r>
            <w:r>
              <w:rPr>
                <w:b/>
                <w:bCs/>
                <w:sz w:val="32"/>
                <w:szCs w:val="32"/>
              </w:rPr>
            </w:r>
            <w:r>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Operational</w:t>
            </w:r>
          </w:p>
        </w:tc>
        <w:tc>
          <w:tcPr>
            <w:tcW w:w="3294" w:type="dxa"/>
            <w:shd w:val="clear" w:color="auto" w:fill="DBE5F1" w:themeFill="accent1" w:themeFillTint="33"/>
          </w:tcPr>
          <w:p w:rsidR="0018063D" w:rsidRPr="00D53ECF" w:rsidRDefault="0018063D" w:rsidP="000A262F">
            <w:pPr>
              <w:jc w:val="center"/>
              <w:rPr>
                <w:rFonts w:ascii="Times" w:eastAsia="Times New Roman" w:hAnsi="Times" w:cs="Times New Roman"/>
                <w:b/>
              </w:rPr>
            </w:pPr>
            <w:r w:rsidRPr="00D53ECF">
              <w:rPr>
                <w:rFonts w:ascii="Times" w:eastAsia="Times New Roman" w:hAnsi="Times" w:cs="Times New Roman"/>
                <w:b/>
              </w:rPr>
              <w:t>Level 2</w:t>
            </w:r>
          </w:p>
          <w:p w:rsidR="0018063D" w:rsidRPr="00D53ECF" w:rsidRDefault="0018063D" w:rsidP="000A262F">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Pr>
                <w:b/>
                <w:bCs/>
                <w:sz w:val="32"/>
                <w:szCs w:val="32"/>
              </w:rPr>
            </w:r>
            <w:r>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Emerging</w:t>
            </w:r>
          </w:p>
        </w:tc>
        <w:tc>
          <w:tcPr>
            <w:tcW w:w="3294" w:type="dxa"/>
            <w:shd w:val="clear" w:color="auto" w:fill="DBE5F1" w:themeFill="accent1" w:themeFillTint="33"/>
          </w:tcPr>
          <w:p w:rsidR="0018063D" w:rsidRPr="00D53ECF" w:rsidRDefault="0018063D" w:rsidP="000A262F">
            <w:pPr>
              <w:jc w:val="center"/>
              <w:rPr>
                <w:rFonts w:ascii="Times" w:eastAsia="Times New Roman" w:hAnsi="Times" w:cs="Times New Roman"/>
                <w:b/>
              </w:rPr>
            </w:pPr>
            <w:r w:rsidRPr="00D53ECF">
              <w:rPr>
                <w:rFonts w:ascii="Times" w:eastAsia="Times New Roman" w:hAnsi="Times" w:cs="Times New Roman"/>
                <w:b/>
              </w:rPr>
              <w:t>Level 1</w:t>
            </w:r>
          </w:p>
          <w:p w:rsidR="0018063D" w:rsidRPr="00D53ECF" w:rsidRDefault="0018063D" w:rsidP="000A262F">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Pr>
                <w:b/>
                <w:bCs/>
                <w:sz w:val="32"/>
                <w:szCs w:val="32"/>
              </w:rPr>
            </w:r>
            <w:r>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Not Evident</w:t>
            </w:r>
          </w:p>
        </w:tc>
      </w:tr>
      <w:tr w:rsidR="0018063D" w:rsidRPr="00D53ECF" w:rsidTr="000A262F">
        <w:tc>
          <w:tcPr>
            <w:tcW w:w="3294" w:type="dxa"/>
          </w:tcPr>
          <w:p w:rsidR="0018063D" w:rsidRPr="00DA6B32" w:rsidRDefault="0018063D" w:rsidP="000A262F">
            <w:pPr>
              <w:rPr>
                <w:rFonts w:ascii="Times" w:eastAsia="Times New Roman" w:hAnsi="Times" w:cs="Times New Roman"/>
              </w:rPr>
            </w:pPr>
            <w:r w:rsidRPr="00DA6B32">
              <w:rPr>
                <w:rFonts w:ascii="Times" w:eastAsia="Times New Roman" w:hAnsi="Times" w:cs="Times New Roman"/>
              </w:rPr>
              <w:t xml:space="preserve">Administrators </w:t>
            </w:r>
            <w:r>
              <w:rPr>
                <w:rFonts w:ascii="Times" w:eastAsia="Times New Roman" w:hAnsi="Times" w:cs="Times New Roman"/>
              </w:rPr>
              <w:t xml:space="preserve">and staff, as a </w:t>
            </w:r>
            <w:r w:rsidRPr="00DA6B32">
              <w:rPr>
                <w:rFonts w:ascii="Times" w:eastAsia="Times New Roman" w:hAnsi="Times" w:cs="Times New Roman"/>
              </w:rPr>
              <w:t>foundational practice,</w:t>
            </w:r>
            <w:r>
              <w:rPr>
                <w:rFonts w:ascii="Times" w:eastAsia="Times New Roman" w:hAnsi="Times" w:cs="Times New Roman"/>
              </w:rPr>
              <w:t xml:space="preserve"> consistently collaborate to </w:t>
            </w:r>
            <w:r w:rsidRPr="00DA6B32">
              <w:rPr>
                <w:rFonts w:ascii="Times" w:eastAsia="Times New Roman" w:hAnsi="Times" w:cs="Times New Roman"/>
              </w:rPr>
              <w:t>support leadership and personal</w:t>
            </w:r>
            <w:r>
              <w:rPr>
                <w:rFonts w:ascii="Times" w:eastAsia="Times New Roman" w:hAnsi="Times" w:cs="Times New Roman"/>
              </w:rPr>
              <w:t xml:space="preserve"> </w:t>
            </w:r>
            <w:r w:rsidRPr="00DA6B32">
              <w:rPr>
                <w:rFonts w:ascii="Times" w:eastAsia="Times New Roman" w:hAnsi="Times" w:cs="Times New Roman"/>
              </w:rPr>
              <w:t>accountability and to enhance</w:t>
            </w:r>
            <w:r>
              <w:rPr>
                <w:rFonts w:ascii="Times" w:eastAsia="Times New Roman" w:hAnsi="Times" w:cs="Times New Roman"/>
              </w:rPr>
              <w:t xml:space="preserve"> individual and collective </w:t>
            </w:r>
            <w:r w:rsidRPr="00DA6B32">
              <w:rPr>
                <w:rFonts w:ascii="Times" w:eastAsia="Times New Roman" w:hAnsi="Times" w:cs="Times New Roman"/>
              </w:rPr>
              <w:t>performance (e.g., construct</w:t>
            </w:r>
            <w:r>
              <w:rPr>
                <w:rFonts w:ascii="Times" w:eastAsia="Times New Roman" w:hAnsi="Times" w:cs="Times New Roman"/>
              </w:rPr>
              <w:t xml:space="preserve"> </w:t>
            </w:r>
            <w:r w:rsidRPr="00DA6B32">
              <w:rPr>
                <w:rFonts w:ascii="Times" w:eastAsia="Times New Roman" w:hAnsi="Times" w:cs="Times New Roman"/>
              </w:rPr>
              <w:t>kn</w:t>
            </w:r>
            <w:r>
              <w:rPr>
                <w:rFonts w:ascii="Times" w:eastAsia="Times New Roman" w:hAnsi="Times" w:cs="Times New Roman"/>
              </w:rPr>
              <w:t xml:space="preserve">owledge, acquire skills, refine </w:t>
            </w:r>
            <w:r w:rsidRPr="00DA6B32">
              <w:rPr>
                <w:rFonts w:ascii="Times" w:eastAsia="Times New Roman" w:hAnsi="Times" w:cs="Times New Roman"/>
              </w:rPr>
              <w:t xml:space="preserve">practice, </w:t>
            </w:r>
            <w:proofErr w:type="gramStart"/>
            <w:r w:rsidRPr="00DA6B32">
              <w:rPr>
                <w:rFonts w:ascii="Times" w:eastAsia="Times New Roman" w:hAnsi="Times" w:cs="Times New Roman"/>
              </w:rPr>
              <w:t>provide</w:t>
            </w:r>
            <w:proofErr w:type="gramEnd"/>
            <w:r w:rsidRPr="00DA6B32">
              <w:rPr>
                <w:rFonts w:ascii="Times" w:eastAsia="Times New Roman" w:hAnsi="Times" w:cs="Times New Roman"/>
              </w:rPr>
              <w:t xml:space="preserve"> feedback).</w:t>
            </w:r>
          </w:p>
          <w:p w:rsidR="0018063D" w:rsidRPr="00DA6B32" w:rsidRDefault="0018063D" w:rsidP="000A262F">
            <w:pPr>
              <w:rPr>
                <w:rFonts w:ascii="Times" w:eastAsia="Times New Roman" w:hAnsi="Times" w:cs="Times New Roman"/>
              </w:rPr>
            </w:pPr>
            <w:r w:rsidRPr="00DA6B32">
              <w:rPr>
                <w:rFonts w:ascii="Times" w:eastAsia="Times New Roman" w:hAnsi="Times" w:cs="Times New Roman"/>
              </w:rPr>
              <w:t>Teachers conduct action research</w:t>
            </w:r>
            <w:r>
              <w:rPr>
                <w:rFonts w:ascii="Times" w:eastAsia="Times New Roman" w:hAnsi="Times" w:cs="Times New Roman"/>
              </w:rPr>
              <w:t xml:space="preserve"> and assume ownership of </w:t>
            </w:r>
            <w:r w:rsidRPr="00DA6B32">
              <w:rPr>
                <w:rFonts w:ascii="Times" w:eastAsia="Times New Roman" w:hAnsi="Times" w:cs="Times New Roman"/>
              </w:rPr>
              <w:t>professional learning processes.</w:t>
            </w:r>
          </w:p>
        </w:tc>
        <w:tc>
          <w:tcPr>
            <w:tcW w:w="3294" w:type="dxa"/>
          </w:tcPr>
          <w:p w:rsidR="0018063D" w:rsidRPr="00DA6B32" w:rsidRDefault="0018063D" w:rsidP="000A262F">
            <w:pPr>
              <w:rPr>
                <w:rFonts w:ascii="Times" w:eastAsia="Times New Roman" w:hAnsi="Times" w:cs="Times New Roman"/>
              </w:rPr>
            </w:pPr>
            <w:r>
              <w:rPr>
                <w:rFonts w:ascii="Times" w:eastAsia="Times New Roman" w:hAnsi="Times" w:cs="Times New Roman"/>
              </w:rPr>
              <w:t xml:space="preserve">Administrators and staff </w:t>
            </w:r>
            <w:r w:rsidRPr="00DA6B32">
              <w:rPr>
                <w:rFonts w:ascii="Times" w:eastAsia="Times New Roman" w:hAnsi="Times" w:cs="Times New Roman"/>
              </w:rPr>
              <w:t>routinely collaborate to</w:t>
            </w:r>
            <w:r>
              <w:rPr>
                <w:rFonts w:ascii="Times" w:eastAsia="Times New Roman" w:hAnsi="Times" w:cs="Times New Roman"/>
              </w:rPr>
              <w:t xml:space="preserve"> </w:t>
            </w:r>
            <w:r w:rsidRPr="00DA6B32">
              <w:rPr>
                <w:rFonts w:ascii="Times" w:eastAsia="Times New Roman" w:hAnsi="Times" w:cs="Times New Roman"/>
              </w:rPr>
              <w:t>improve individual and</w:t>
            </w:r>
            <w:r>
              <w:rPr>
                <w:rFonts w:ascii="Times" w:eastAsia="Times New Roman" w:hAnsi="Times" w:cs="Times New Roman"/>
              </w:rPr>
              <w:t xml:space="preserve"> collective performance (e.g., </w:t>
            </w:r>
            <w:r w:rsidRPr="00DA6B32">
              <w:rPr>
                <w:rFonts w:ascii="Times" w:eastAsia="Times New Roman" w:hAnsi="Times" w:cs="Times New Roman"/>
              </w:rPr>
              <w:t>construct knowledge, acquire</w:t>
            </w:r>
            <w:r>
              <w:rPr>
                <w:rFonts w:ascii="Times" w:eastAsia="Times New Roman" w:hAnsi="Times" w:cs="Times New Roman"/>
              </w:rPr>
              <w:t xml:space="preserve"> </w:t>
            </w:r>
            <w:r w:rsidRPr="00DA6B32">
              <w:rPr>
                <w:rFonts w:ascii="Times" w:eastAsia="Times New Roman" w:hAnsi="Times" w:cs="Times New Roman"/>
              </w:rPr>
              <w:t>s</w:t>
            </w:r>
            <w:r>
              <w:rPr>
                <w:rFonts w:ascii="Times" w:eastAsia="Times New Roman" w:hAnsi="Times" w:cs="Times New Roman"/>
              </w:rPr>
              <w:t xml:space="preserve">kills, refine practice, </w:t>
            </w:r>
            <w:proofErr w:type="gramStart"/>
            <w:r>
              <w:rPr>
                <w:rFonts w:ascii="Times" w:eastAsia="Times New Roman" w:hAnsi="Times" w:cs="Times New Roman"/>
              </w:rPr>
              <w:t>provide</w:t>
            </w:r>
            <w:proofErr w:type="gramEnd"/>
            <w:r>
              <w:rPr>
                <w:rFonts w:ascii="Times" w:eastAsia="Times New Roman" w:hAnsi="Times" w:cs="Times New Roman"/>
              </w:rPr>
              <w:t xml:space="preserve"> </w:t>
            </w:r>
            <w:r w:rsidRPr="00DA6B32">
              <w:rPr>
                <w:rFonts w:ascii="Times" w:eastAsia="Times New Roman" w:hAnsi="Times" w:cs="Times New Roman"/>
              </w:rPr>
              <w:t>feedback).</w:t>
            </w:r>
          </w:p>
        </w:tc>
        <w:tc>
          <w:tcPr>
            <w:tcW w:w="3294" w:type="dxa"/>
          </w:tcPr>
          <w:p w:rsidR="0018063D" w:rsidRPr="00DA6B32" w:rsidRDefault="0018063D" w:rsidP="000A262F">
            <w:pPr>
              <w:rPr>
                <w:rFonts w:ascii="Times" w:eastAsia="Times New Roman" w:hAnsi="Times" w:cs="Times New Roman"/>
              </w:rPr>
            </w:pPr>
            <w:r w:rsidRPr="00DA6B32">
              <w:rPr>
                <w:rFonts w:ascii="Times" w:eastAsia="Times New Roman" w:hAnsi="Times" w:cs="Times New Roman"/>
              </w:rPr>
              <w:t>Administrators and staff</w:t>
            </w:r>
            <w:r>
              <w:rPr>
                <w:rFonts w:ascii="Times" w:eastAsia="Times New Roman" w:hAnsi="Times" w:cs="Times New Roman"/>
              </w:rPr>
              <w:t xml:space="preserve"> </w:t>
            </w:r>
            <w:r w:rsidRPr="00DA6B32">
              <w:rPr>
                <w:rFonts w:ascii="Times" w:eastAsia="Times New Roman" w:hAnsi="Times" w:cs="Times New Roman"/>
              </w:rPr>
              <w:t>routinely collaborate to</w:t>
            </w:r>
            <w:r>
              <w:rPr>
                <w:rFonts w:ascii="Times" w:eastAsia="Times New Roman" w:hAnsi="Times" w:cs="Times New Roman"/>
              </w:rPr>
              <w:t xml:space="preserve"> </w:t>
            </w:r>
            <w:r w:rsidRPr="00DA6B32">
              <w:rPr>
                <w:rFonts w:ascii="Times" w:eastAsia="Times New Roman" w:hAnsi="Times" w:cs="Times New Roman"/>
              </w:rPr>
              <w:t>improve individual and</w:t>
            </w:r>
            <w:r>
              <w:rPr>
                <w:rFonts w:ascii="Times" w:eastAsia="Times New Roman" w:hAnsi="Times" w:cs="Times New Roman"/>
              </w:rPr>
              <w:t xml:space="preserve"> </w:t>
            </w:r>
            <w:r w:rsidRPr="00DA6B32">
              <w:rPr>
                <w:rFonts w:ascii="Times" w:eastAsia="Times New Roman" w:hAnsi="Times" w:cs="Times New Roman"/>
              </w:rPr>
              <w:t>collective performance (e.g.,</w:t>
            </w:r>
            <w:r>
              <w:rPr>
                <w:rFonts w:ascii="Times" w:eastAsia="Times New Roman" w:hAnsi="Times" w:cs="Times New Roman"/>
              </w:rPr>
              <w:t xml:space="preserve"> </w:t>
            </w:r>
            <w:r w:rsidRPr="00DA6B32">
              <w:rPr>
                <w:rFonts w:ascii="Times" w:eastAsia="Times New Roman" w:hAnsi="Times" w:cs="Times New Roman"/>
              </w:rPr>
              <w:t>construct knowledge, acquire</w:t>
            </w:r>
            <w:r>
              <w:rPr>
                <w:rFonts w:ascii="Times" w:eastAsia="Times New Roman" w:hAnsi="Times" w:cs="Times New Roman"/>
              </w:rPr>
              <w:t xml:space="preserve"> </w:t>
            </w:r>
            <w:r w:rsidRPr="00DA6B32">
              <w:rPr>
                <w:rFonts w:ascii="Times" w:eastAsia="Times New Roman" w:hAnsi="Times" w:cs="Times New Roman"/>
              </w:rPr>
              <w:t xml:space="preserve">skills, refine practice, </w:t>
            </w:r>
            <w:proofErr w:type="gramStart"/>
            <w:r w:rsidRPr="00DA6B32">
              <w:rPr>
                <w:rFonts w:ascii="Times" w:eastAsia="Times New Roman" w:hAnsi="Times" w:cs="Times New Roman"/>
              </w:rPr>
              <w:t>provide</w:t>
            </w:r>
            <w:proofErr w:type="gramEnd"/>
            <w:r>
              <w:rPr>
                <w:rFonts w:ascii="Times" w:eastAsia="Times New Roman" w:hAnsi="Times" w:cs="Times New Roman"/>
              </w:rPr>
              <w:t xml:space="preserve"> </w:t>
            </w:r>
            <w:r w:rsidRPr="00DA6B32">
              <w:rPr>
                <w:rFonts w:ascii="Times" w:eastAsia="Times New Roman" w:hAnsi="Times" w:cs="Times New Roman"/>
              </w:rPr>
              <w:t>feedback).</w:t>
            </w:r>
          </w:p>
        </w:tc>
        <w:tc>
          <w:tcPr>
            <w:tcW w:w="3294" w:type="dxa"/>
          </w:tcPr>
          <w:p w:rsidR="0018063D" w:rsidRPr="00DA6B32" w:rsidRDefault="0018063D" w:rsidP="000A262F">
            <w:pPr>
              <w:rPr>
                <w:rFonts w:ascii="Times" w:eastAsia="Times New Roman" w:hAnsi="Times" w:cs="Times New Roman"/>
                <w:sz w:val="20"/>
                <w:szCs w:val="20"/>
              </w:rPr>
            </w:pPr>
            <w:r w:rsidRPr="00DA6B32">
              <w:rPr>
                <w:rFonts w:ascii="Times" w:eastAsia="Times New Roman" w:hAnsi="Times" w:cs="Times New Roman"/>
                <w:szCs w:val="20"/>
              </w:rPr>
              <w:t xml:space="preserve">Administrators and staff routinely collaborate to improve individual and collective performance (e.g., construct knowledge, acquire skills, refine practice, </w:t>
            </w:r>
            <w:proofErr w:type="gramStart"/>
            <w:r w:rsidRPr="00DA6B32">
              <w:rPr>
                <w:rFonts w:ascii="Times" w:eastAsia="Times New Roman" w:hAnsi="Times" w:cs="Times New Roman"/>
                <w:szCs w:val="20"/>
              </w:rPr>
              <w:t>provide</w:t>
            </w:r>
            <w:proofErr w:type="gramEnd"/>
            <w:r w:rsidRPr="00DA6B32">
              <w:rPr>
                <w:rFonts w:ascii="Times" w:eastAsia="Times New Roman" w:hAnsi="Times" w:cs="Times New Roman"/>
                <w:szCs w:val="20"/>
              </w:rPr>
              <w:t xml:space="preserve"> feedback).</w:t>
            </w:r>
          </w:p>
          <w:p w:rsidR="0018063D" w:rsidRPr="00D53ECF" w:rsidRDefault="0018063D" w:rsidP="000A262F"/>
        </w:tc>
      </w:tr>
      <w:tr w:rsidR="0018063D" w:rsidRPr="00D53ECF" w:rsidTr="000A262F">
        <w:tc>
          <w:tcPr>
            <w:tcW w:w="13176" w:type="dxa"/>
            <w:gridSpan w:val="4"/>
          </w:tcPr>
          <w:p w:rsidR="0018063D" w:rsidRDefault="0018063D" w:rsidP="000A262F">
            <w:pPr>
              <w:rPr>
                <w:sz w:val="23"/>
                <w:szCs w:val="23"/>
              </w:rPr>
            </w:pPr>
            <w:r>
              <w:rPr>
                <w:sz w:val="23"/>
                <w:szCs w:val="23"/>
              </w:rPr>
              <w:t>EVIDENCE:  In the space below, provide detailed evidence supporting your rating above –</w:t>
            </w:r>
          </w:p>
          <w:p w:rsidR="0018063D" w:rsidRPr="00D53ECF" w:rsidRDefault="0018063D" w:rsidP="000A262F">
            <w:pPr>
              <w:rPr>
                <w:rFonts w:ascii="Times" w:eastAsia="Times New Roman" w:hAnsi="Times" w:cs="Times New Roman"/>
              </w:rPr>
            </w:pPr>
            <w:r>
              <w:rPr>
                <w:sz w:val="23"/>
                <w:szCs w:val="23"/>
              </w:rPr>
              <w:t xml:space="preserve">Staff at Thomas County Middle School meets routinely to discuss teaching practices, lessons, and professional development. Grade- level meetings occur weekly, whereas Subject Meetings are once per month. Many of these meetings have interactive sessions for professional learning or redelivery of content from a professional development session. </w:t>
            </w:r>
          </w:p>
        </w:tc>
      </w:tr>
      <w:tr w:rsidR="0018063D" w:rsidRPr="00D53ECF" w:rsidTr="000A262F">
        <w:tc>
          <w:tcPr>
            <w:tcW w:w="13176" w:type="dxa"/>
            <w:gridSpan w:val="4"/>
          </w:tcPr>
          <w:p w:rsidR="0018063D" w:rsidRDefault="0018063D" w:rsidP="000A262F">
            <w:pPr>
              <w:rPr>
                <w:sz w:val="23"/>
                <w:szCs w:val="23"/>
              </w:rPr>
            </w:pPr>
            <w:r>
              <w:rPr>
                <w:sz w:val="23"/>
                <w:szCs w:val="23"/>
              </w:rPr>
              <w:t>RECOMMENDATIONS:</w:t>
            </w:r>
          </w:p>
          <w:p w:rsidR="0018063D" w:rsidRPr="00D53ECF" w:rsidRDefault="0018063D" w:rsidP="000A262F">
            <w:pPr>
              <w:rPr>
                <w:rFonts w:ascii="Times" w:eastAsia="Times New Roman" w:hAnsi="Times" w:cs="Times New Roman"/>
              </w:rPr>
            </w:pPr>
            <w:r>
              <w:rPr>
                <w:sz w:val="23"/>
                <w:szCs w:val="23"/>
              </w:rPr>
              <w:t>It is recommended that in order for teachers to take more ownership, they should research what is happening in their own classrooms and how they can improve the classroom environment and student learning.  “</w:t>
            </w:r>
            <w:r w:rsidRPr="0025771B">
              <w:rPr>
                <w:sz w:val="23"/>
                <w:szCs w:val="23"/>
              </w:rPr>
              <w:t>When well-designed, professional learning helps teachers master content, hone teaching skills, evaluate their own and their students’ performance, and address changes needed in teaching and learning in their schools</w:t>
            </w:r>
            <w:r>
              <w:rPr>
                <w:sz w:val="23"/>
                <w:szCs w:val="23"/>
              </w:rPr>
              <w:t xml:space="preserve">” (2009).   Providing applicable professional learning and encouraging teacher buy-in/ownership is essential to change. </w:t>
            </w:r>
          </w:p>
        </w:tc>
      </w:tr>
    </w:tbl>
    <w:p w:rsidR="0018063D" w:rsidRDefault="0018063D" w:rsidP="0018063D"/>
    <w:p w:rsidR="0018063D" w:rsidRDefault="0018063D" w:rsidP="0018063D">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398"/>
        <w:gridCol w:w="2398"/>
        <w:gridCol w:w="2397"/>
        <w:gridCol w:w="2397"/>
      </w:tblGrid>
      <w:tr w:rsidR="0018063D" w:rsidRPr="00D53ECF" w:rsidTr="000A262F">
        <w:tc>
          <w:tcPr>
            <w:tcW w:w="13176" w:type="dxa"/>
            <w:gridSpan w:val="4"/>
          </w:tcPr>
          <w:p w:rsidR="0018063D" w:rsidRPr="00D53ECF" w:rsidRDefault="0018063D" w:rsidP="000A262F">
            <w:pPr>
              <w:rPr>
                <w:rFonts w:ascii="Times" w:eastAsia="Times New Roman" w:hAnsi="Times" w:cs="Times New Roman"/>
              </w:rPr>
            </w:pPr>
            <w:r w:rsidRPr="00D53ECF">
              <w:rPr>
                <w:rFonts w:ascii="Times" w:eastAsia="Times New Roman" w:hAnsi="Times" w:cs="Times New Roman"/>
                <w:b/>
              </w:rPr>
              <w:lastRenderedPageBreak/>
              <w:t xml:space="preserve">Professional Learning Standard </w:t>
            </w:r>
            <w:r>
              <w:rPr>
                <w:rFonts w:ascii="Times" w:eastAsia="Times New Roman" w:hAnsi="Times" w:cs="Times New Roman"/>
                <w:b/>
              </w:rPr>
              <w:t>3</w:t>
            </w:r>
            <w:r w:rsidRPr="00DA6B32">
              <w:rPr>
                <w:rFonts w:ascii="Times" w:eastAsia="Times New Roman" w:hAnsi="Times" w:cs="Times New Roman"/>
                <w:b/>
              </w:rPr>
              <w:t xml:space="preserve">: </w:t>
            </w:r>
            <w:r w:rsidRPr="00DA6B32">
              <w:rPr>
                <w:rFonts w:ascii="Times" w:eastAsia="Times New Roman" w:hAnsi="Times" w:cs="Times New Roman"/>
              </w:rPr>
              <w:t>Defines expectations for implementing professional learning</w:t>
            </w:r>
          </w:p>
        </w:tc>
      </w:tr>
      <w:tr w:rsidR="0018063D" w:rsidRPr="00D53ECF" w:rsidTr="000A262F">
        <w:tc>
          <w:tcPr>
            <w:tcW w:w="3294" w:type="dxa"/>
            <w:shd w:val="clear" w:color="auto" w:fill="DBE5F1" w:themeFill="accent1" w:themeFillTint="33"/>
          </w:tcPr>
          <w:p w:rsidR="0018063D" w:rsidRPr="00D53ECF" w:rsidRDefault="0018063D" w:rsidP="000A262F">
            <w:pPr>
              <w:jc w:val="center"/>
              <w:rPr>
                <w:rFonts w:ascii="Times" w:eastAsia="Times New Roman" w:hAnsi="Times" w:cs="Times New Roman"/>
                <w:b/>
              </w:rPr>
            </w:pPr>
            <w:r w:rsidRPr="00D53ECF">
              <w:rPr>
                <w:rFonts w:ascii="Times" w:eastAsia="Times New Roman" w:hAnsi="Times" w:cs="Times New Roman"/>
                <w:b/>
              </w:rPr>
              <w:t>Level 4</w:t>
            </w:r>
          </w:p>
          <w:p w:rsidR="0018063D" w:rsidRPr="00D53ECF" w:rsidRDefault="0018063D" w:rsidP="000A262F">
            <w:pPr>
              <w:jc w:val="center"/>
              <w:rPr>
                <w:rFonts w:ascii="Times" w:eastAsia="Times New Roman" w:hAnsi="Times" w:cs="Times New Roman"/>
                <w:b/>
              </w:rPr>
            </w:pPr>
            <w:r>
              <w:rPr>
                <w:b/>
                <w:bCs/>
                <w:sz w:val="32"/>
                <w:szCs w:val="32"/>
                <w:shd w:val="clear" w:color="auto" w:fill="DBE5F1" w:themeFill="accent1" w:themeFillTint="33"/>
              </w:rPr>
              <w:fldChar w:fldCharType="begin">
                <w:ffData>
                  <w:name w:val="Check1"/>
                  <w:enabled/>
                  <w:calcOnExit w:val="0"/>
                  <w:checkBox>
                    <w:sizeAuto/>
                    <w:default w:val="0"/>
                  </w:checkBox>
                </w:ffData>
              </w:fldChar>
            </w:r>
            <w:r>
              <w:rPr>
                <w:b/>
                <w:bCs/>
                <w:sz w:val="32"/>
                <w:szCs w:val="32"/>
                <w:shd w:val="clear" w:color="auto" w:fill="DBE5F1" w:themeFill="accent1" w:themeFillTint="33"/>
              </w:rPr>
              <w:instrText xml:space="preserve"> FORMCHECKBOX </w:instrText>
            </w:r>
            <w:r>
              <w:rPr>
                <w:b/>
                <w:bCs/>
                <w:sz w:val="32"/>
                <w:szCs w:val="32"/>
                <w:shd w:val="clear" w:color="auto" w:fill="DBE5F1" w:themeFill="accent1" w:themeFillTint="33"/>
              </w:rPr>
            </w:r>
            <w:r>
              <w:rPr>
                <w:b/>
                <w:bCs/>
                <w:sz w:val="32"/>
                <w:szCs w:val="32"/>
                <w:shd w:val="clear" w:color="auto" w:fill="DBE5F1" w:themeFill="accent1" w:themeFillTint="33"/>
              </w:rPr>
              <w:fldChar w:fldCharType="separate"/>
            </w:r>
            <w:r>
              <w:rPr>
                <w:b/>
                <w:bCs/>
                <w:sz w:val="32"/>
                <w:szCs w:val="32"/>
                <w:shd w:val="clear" w:color="auto" w:fill="DBE5F1" w:themeFill="accent1" w:themeFillTint="33"/>
              </w:rPr>
              <w:fldChar w:fldCharType="end"/>
            </w:r>
            <w:r w:rsidRPr="00225254">
              <w:rPr>
                <w:b/>
                <w:bCs/>
                <w:sz w:val="32"/>
                <w:szCs w:val="32"/>
              </w:rPr>
              <w:t xml:space="preserve"> </w:t>
            </w:r>
            <w:r>
              <w:rPr>
                <w:rFonts w:ascii="Times" w:eastAsia="Times New Roman" w:hAnsi="Times" w:cs="Times New Roman"/>
                <w:b/>
              </w:rPr>
              <w:t xml:space="preserve"> E</w:t>
            </w:r>
            <w:r w:rsidRPr="00D53ECF">
              <w:rPr>
                <w:rFonts w:ascii="Times" w:eastAsia="Times New Roman" w:hAnsi="Times" w:cs="Times New Roman"/>
                <w:b/>
              </w:rPr>
              <w:t>xemplary</w:t>
            </w:r>
          </w:p>
        </w:tc>
        <w:tc>
          <w:tcPr>
            <w:tcW w:w="3294" w:type="dxa"/>
            <w:shd w:val="clear" w:color="auto" w:fill="DBE5F1" w:themeFill="accent1" w:themeFillTint="33"/>
          </w:tcPr>
          <w:p w:rsidR="0018063D" w:rsidRPr="00D53ECF" w:rsidRDefault="0018063D" w:rsidP="000A262F">
            <w:pPr>
              <w:jc w:val="center"/>
              <w:rPr>
                <w:rFonts w:ascii="Times" w:eastAsia="Times New Roman" w:hAnsi="Times" w:cs="Times New Roman"/>
                <w:b/>
              </w:rPr>
            </w:pPr>
            <w:r w:rsidRPr="00D53ECF">
              <w:rPr>
                <w:rFonts w:ascii="Times" w:eastAsia="Times New Roman" w:hAnsi="Times" w:cs="Times New Roman"/>
                <w:b/>
              </w:rPr>
              <w:t>Level 3</w:t>
            </w:r>
          </w:p>
          <w:p w:rsidR="0018063D" w:rsidRPr="00D53ECF" w:rsidRDefault="0018063D" w:rsidP="000A262F">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Pr>
                <w:b/>
                <w:bCs/>
                <w:sz w:val="32"/>
                <w:szCs w:val="32"/>
              </w:rPr>
            </w:r>
            <w:r>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Operational</w:t>
            </w:r>
          </w:p>
        </w:tc>
        <w:tc>
          <w:tcPr>
            <w:tcW w:w="3294" w:type="dxa"/>
            <w:shd w:val="clear" w:color="auto" w:fill="DBE5F1" w:themeFill="accent1" w:themeFillTint="33"/>
          </w:tcPr>
          <w:p w:rsidR="0018063D" w:rsidRPr="00D53ECF" w:rsidRDefault="0018063D" w:rsidP="000A262F">
            <w:pPr>
              <w:jc w:val="center"/>
              <w:rPr>
                <w:rFonts w:ascii="Times" w:eastAsia="Times New Roman" w:hAnsi="Times" w:cs="Times New Roman"/>
                <w:b/>
              </w:rPr>
            </w:pPr>
            <w:r w:rsidRPr="00D53ECF">
              <w:rPr>
                <w:rFonts w:ascii="Times" w:eastAsia="Times New Roman" w:hAnsi="Times" w:cs="Times New Roman"/>
                <w:b/>
              </w:rPr>
              <w:t>Level 2</w:t>
            </w:r>
          </w:p>
          <w:p w:rsidR="0018063D" w:rsidRPr="00D53ECF" w:rsidRDefault="0018063D" w:rsidP="000A262F">
            <w:pPr>
              <w:jc w:val="center"/>
              <w:rPr>
                <w:rFonts w:ascii="Times" w:eastAsia="Times New Roman" w:hAnsi="Times" w:cs="Times New Roman"/>
                <w:b/>
              </w:rPr>
            </w:pPr>
            <w:r>
              <w:rPr>
                <w:b/>
                <w:bCs/>
                <w:sz w:val="32"/>
                <w:szCs w:val="32"/>
              </w:rPr>
              <w:fldChar w:fldCharType="begin">
                <w:ffData>
                  <w:name w:val=""/>
                  <w:enabled/>
                  <w:calcOnExit w:val="0"/>
                  <w:checkBox>
                    <w:sizeAuto/>
                    <w:default w:val="1"/>
                  </w:checkBox>
                </w:ffData>
              </w:fldChar>
            </w:r>
            <w:r>
              <w:rPr>
                <w:b/>
                <w:bCs/>
                <w:sz w:val="32"/>
                <w:szCs w:val="32"/>
              </w:rPr>
              <w:instrText xml:space="preserve"> FORMCHECKBOX </w:instrText>
            </w:r>
            <w:r>
              <w:rPr>
                <w:b/>
                <w:bCs/>
                <w:sz w:val="32"/>
                <w:szCs w:val="32"/>
              </w:rPr>
            </w:r>
            <w:r>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Emerging</w:t>
            </w:r>
          </w:p>
        </w:tc>
        <w:tc>
          <w:tcPr>
            <w:tcW w:w="3294" w:type="dxa"/>
            <w:shd w:val="clear" w:color="auto" w:fill="DBE5F1" w:themeFill="accent1" w:themeFillTint="33"/>
          </w:tcPr>
          <w:p w:rsidR="0018063D" w:rsidRPr="00D53ECF" w:rsidRDefault="0018063D" w:rsidP="000A262F">
            <w:pPr>
              <w:jc w:val="center"/>
              <w:rPr>
                <w:rFonts w:ascii="Times" w:eastAsia="Times New Roman" w:hAnsi="Times" w:cs="Times New Roman"/>
                <w:b/>
              </w:rPr>
            </w:pPr>
            <w:r w:rsidRPr="00D53ECF">
              <w:rPr>
                <w:rFonts w:ascii="Times" w:eastAsia="Times New Roman" w:hAnsi="Times" w:cs="Times New Roman"/>
                <w:b/>
              </w:rPr>
              <w:t>Level 1</w:t>
            </w:r>
          </w:p>
          <w:p w:rsidR="0018063D" w:rsidRPr="00D53ECF" w:rsidRDefault="0018063D" w:rsidP="000A262F">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Pr>
                <w:b/>
                <w:bCs/>
                <w:sz w:val="32"/>
                <w:szCs w:val="32"/>
              </w:rPr>
            </w:r>
            <w:r>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Not Evident</w:t>
            </w:r>
          </w:p>
        </w:tc>
      </w:tr>
      <w:tr w:rsidR="0018063D" w:rsidRPr="00D53ECF" w:rsidTr="000A262F">
        <w:tc>
          <w:tcPr>
            <w:tcW w:w="3294" w:type="dxa"/>
          </w:tcPr>
          <w:p w:rsidR="0018063D" w:rsidRPr="00DA6B32" w:rsidRDefault="0018063D" w:rsidP="000A262F">
            <w:pPr>
              <w:rPr>
                <w:rFonts w:ascii="Times" w:eastAsia="Times New Roman" w:hAnsi="Times" w:cs="Times New Roman"/>
              </w:rPr>
            </w:pPr>
            <w:r w:rsidRPr="00DA6B32">
              <w:rPr>
                <w:rFonts w:ascii="Times" w:eastAsia="Times New Roman" w:hAnsi="Times" w:cs="Times New Roman"/>
              </w:rPr>
              <w:t>A</w:t>
            </w:r>
            <w:r>
              <w:rPr>
                <w:rFonts w:ascii="Times" w:eastAsia="Times New Roman" w:hAnsi="Times" w:cs="Times New Roman"/>
              </w:rPr>
              <w:t xml:space="preserve">dministrators, teacher leaders, </w:t>
            </w:r>
            <w:r w:rsidRPr="00DA6B32">
              <w:rPr>
                <w:rFonts w:ascii="Times" w:eastAsia="Times New Roman" w:hAnsi="Times" w:cs="Times New Roman"/>
              </w:rPr>
              <w:t>or both consistently define</w:t>
            </w:r>
            <w:r>
              <w:rPr>
                <w:rFonts w:ascii="Times" w:eastAsia="Times New Roman" w:hAnsi="Times" w:cs="Times New Roman"/>
              </w:rPr>
              <w:t xml:space="preserve"> </w:t>
            </w:r>
            <w:r w:rsidRPr="00DA6B32">
              <w:rPr>
                <w:rFonts w:ascii="Times" w:eastAsia="Times New Roman" w:hAnsi="Times" w:cs="Times New Roman"/>
              </w:rPr>
              <w:t>expectations for the</w:t>
            </w:r>
            <w:r>
              <w:rPr>
                <w:rFonts w:ascii="Times" w:eastAsia="Times New Roman" w:hAnsi="Times" w:cs="Times New Roman"/>
              </w:rPr>
              <w:t xml:space="preserve"> </w:t>
            </w:r>
            <w:r w:rsidRPr="00DA6B32">
              <w:rPr>
                <w:rFonts w:ascii="Times" w:eastAsia="Times New Roman" w:hAnsi="Times" w:cs="Times New Roman"/>
              </w:rPr>
              <w:t>implementation of professional</w:t>
            </w:r>
            <w:r>
              <w:rPr>
                <w:rFonts w:ascii="Times" w:eastAsia="Times New Roman" w:hAnsi="Times" w:cs="Times New Roman"/>
              </w:rPr>
              <w:t xml:space="preserve"> </w:t>
            </w:r>
            <w:r w:rsidRPr="00DA6B32">
              <w:rPr>
                <w:rFonts w:ascii="Times" w:eastAsia="Times New Roman" w:hAnsi="Times" w:cs="Times New Roman"/>
              </w:rPr>
              <w:t>learning, including details</w:t>
            </w:r>
            <w:r>
              <w:rPr>
                <w:rFonts w:ascii="Times" w:eastAsia="Times New Roman" w:hAnsi="Times" w:cs="Times New Roman"/>
              </w:rPr>
              <w:t xml:space="preserve"> </w:t>
            </w:r>
            <w:r w:rsidRPr="00DA6B32">
              <w:rPr>
                <w:rFonts w:ascii="Times" w:eastAsia="Times New Roman" w:hAnsi="Times" w:cs="Times New Roman"/>
              </w:rPr>
              <w:t>regarding the stages of</w:t>
            </w:r>
            <w:r>
              <w:rPr>
                <w:rFonts w:ascii="Times" w:eastAsia="Times New Roman" w:hAnsi="Times" w:cs="Times New Roman"/>
              </w:rPr>
              <w:t xml:space="preserve"> </w:t>
            </w:r>
            <w:r w:rsidRPr="00DA6B32">
              <w:rPr>
                <w:rFonts w:ascii="Times" w:eastAsia="Times New Roman" w:hAnsi="Times" w:cs="Times New Roman"/>
              </w:rPr>
              <w:t>implementation and how</w:t>
            </w:r>
            <w:r>
              <w:rPr>
                <w:rFonts w:ascii="Times" w:eastAsia="Times New Roman" w:hAnsi="Times" w:cs="Times New Roman"/>
              </w:rPr>
              <w:t xml:space="preserve"> </w:t>
            </w:r>
            <w:r w:rsidRPr="00DA6B32">
              <w:rPr>
                <w:rFonts w:ascii="Times" w:eastAsia="Times New Roman" w:hAnsi="Times" w:cs="Times New Roman"/>
              </w:rPr>
              <w:t>monitoring will occur as</w:t>
            </w:r>
            <w:r>
              <w:rPr>
                <w:rFonts w:ascii="Times" w:eastAsia="Times New Roman" w:hAnsi="Times" w:cs="Times New Roman"/>
              </w:rPr>
              <w:t xml:space="preserve"> </w:t>
            </w:r>
            <w:r w:rsidRPr="00DA6B32">
              <w:rPr>
                <w:rFonts w:ascii="Times" w:eastAsia="Times New Roman" w:hAnsi="Times" w:cs="Times New Roman"/>
              </w:rPr>
              <w:t>implementation progresses.</w:t>
            </w:r>
          </w:p>
        </w:tc>
        <w:tc>
          <w:tcPr>
            <w:tcW w:w="3294" w:type="dxa"/>
          </w:tcPr>
          <w:p w:rsidR="0018063D" w:rsidRPr="00DA6B32" w:rsidRDefault="0018063D" w:rsidP="000A262F">
            <w:pPr>
              <w:rPr>
                <w:rFonts w:ascii="Times" w:eastAsia="Times New Roman" w:hAnsi="Times" w:cs="Times New Roman"/>
              </w:rPr>
            </w:pPr>
            <w:r w:rsidRPr="00DA6B32">
              <w:rPr>
                <w:rFonts w:ascii="Times" w:eastAsia="Times New Roman" w:hAnsi="Times" w:cs="Times New Roman"/>
              </w:rPr>
              <w:t>Administrators, teacher</w:t>
            </w:r>
            <w:r>
              <w:rPr>
                <w:rFonts w:ascii="Times" w:eastAsia="Times New Roman" w:hAnsi="Times" w:cs="Times New Roman"/>
              </w:rPr>
              <w:t xml:space="preserve"> leaders, or both regularly </w:t>
            </w:r>
            <w:r w:rsidRPr="00DA6B32">
              <w:rPr>
                <w:rFonts w:ascii="Times" w:eastAsia="Times New Roman" w:hAnsi="Times" w:cs="Times New Roman"/>
              </w:rPr>
              <w:t>define expectations for the</w:t>
            </w:r>
            <w:r>
              <w:rPr>
                <w:rFonts w:ascii="Times" w:eastAsia="Times New Roman" w:hAnsi="Times" w:cs="Times New Roman"/>
              </w:rPr>
              <w:t xml:space="preserve"> implementation of professional </w:t>
            </w:r>
            <w:r w:rsidRPr="00DA6B32">
              <w:rPr>
                <w:rFonts w:ascii="Times" w:eastAsia="Times New Roman" w:hAnsi="Times" w:cs="Times New Roman"/>
              </w:rPr>
              <w:t>learning.</w:t>
            </w:r>
          </w:p>
        </w:tc>
        <w:tc>
          <w:tcPr>
            <w:tcW w:w="3294" w:type="dxa"/>
          </w:tcPr>
          <w:p w:rsidR="0018063D" w:rsidRPr="00DA6B32" w:rsidRDefault="0018063D" w:rsidP="000A262F">
            <w:pPr>
              <w:rPr>
                <w:rFonts w:ascii="Times" w:eastAsia="Times New Roman" w:hAnsi="Times" w:cs="Times New Roman"/>
              </w:rPr>
            </w:pPr>
            <w:r>
              <w:rPr>
                <w:rFonts w:ascii="Times" w:eastAsia="Times New Roman" w:hAnsi="Times" w:cs="Times New Roman"/>
              </w:rPr>
              <w:t xml:space="preserve">Administrators, teacher </w:t>
            </w:r>
            <w:r w:rsidRPr="00DA6B32">
              <w:rPr>
                <w:rFonts w:ascii="Times" w:eastAsia="Times New Roman" w:hAnsi="Times" w:cs="Times New Roman"/>
              </w:rPr>
              <w:t>leaders, or both occasionally</w:t>
            </w:r>
            <w:r>
              <w:rPr>
                <w:rFonts w:ascii="Times" w:eastAsia="Times New Roman" w:hAnsi="Times" w:cs="Times New Roman"/>
              </w:rPr>
              <w:t xml:space="preserve"> </w:t>
            </w:r>
            <w:r w:rsidRPr="00DA6B32">
              <w:rPr>
                <w:rFonts w:ascii="Times" w:eastAsia="Times New Roman" w:hAnsi="Times" w:cs="Times New Roman"/>
              </w:rPr>
              <w:t>define expectations for the</w:t>
            </w:r>
            <w:r>
              <w:rPr>
                <w:rFonts w:ascii="Times" w:eastAsia="Times New Roman" w:hAnsi="Times" w:cs="Times New Roman"/>
              </w:rPr>
              <w:t xml:space="preserve"> </w:t>
            </w:r>
            <w:r w:rsidRPr="00DA6B32">
              <w:rPr>
                <w:rFonts w:ascii="Times" w:eastAsia="Times New Roman" w:hAnsi="Times" w:cs="Times New Roman"/>
              </w:rPr>
              <w:t>implementation of professional</w:t>
            </w:r>
            <w:r>
              <w:rPr>
                <w:rFonts w:ascii="Times" w:eastAsia="Times New Roman" w:hAnsi="Times" w:cs="Times New Roman"/>
              </w:rPr>
              <w:t xml:space="preserve"> </w:t>
            </w:r>
            <w:r w:rsidRPr="00DA6B32">
              <w:rPr>
                <w:rFonts w:ascii="Times" w:eastAsia="Times New Roman" w:hAnsi="Times" w:cs="Times New Roman"/>
              </w:rPr>
              <w:t>learning.</w:t>
            </w:r>
          </w:p>
        </w:tc>
        <w:tc>
          <w:tcPr>
            <w:tcW w:w="3294" w:type="dxa"/>
          </w:tcPr>
          <w:p w:rsidR="0018063D" w:rsidRPr="00DA6B32" w:rsidRDefault="0018063D" w:rsidP="000A262F">
            <w:pPr>
              <w:rPr>
                <w:rFonts w:ascii="Times" w:eastAsia="Times New Roman" w:hAnsi="Times" w:cs="Times New Roman"/>
                <w:szCs w:val="20"/>
              </w:rPr>
            </w:pPr>
            <w:r w:rsidRPr="00DA6B32">
              <w:rPr>
                <w:rFonts w:ascii="Times" w:eastAsia="Times New Roman" w:hAnsi="Times" w:cs="Times New Roman"/>
                <w:szCs w:val="20"/>
              </w:rPr>
              <w:t>Administrators, teacher</w:t>
            </w:r>
            <w:r>
              <w:rPr>
                <w:rFonts w:ascii="Times" w:eastAsia="Times New Roman" w:hAnsi="Times" w:cs="Times New Roman"/>
                <w:szCs w:val="20"/>
              </w:rPr>
              <w:t xml:space="preserve"> </w:t>
            </w:r>
            <w:r w:rsidRPr="00DA6B32">
              <w:rPr>
                <w:rFonts w:ascii="Times" w:eastAsia="Times New Roman" w:hAnsi="Times" w:cs="Times New Roman"/>
                <w:szCs w:val="20"/>
              </w:rPr>
              <w:t>le</w:t>
            </w:r>
            <w:r>
              <w:rPr>
                <w:rFonts w:ascii="Times" w:eastAsia="Times New Roman" w:hAnsi="Times" w:cs="Times New Roman"/>
                <w:szCs w:val="20"/>
              </w:rPr>
              <w:t xml:space="preserve">aders, or both rarely, if ever, </w:t>
            </w:r>
            <w:r w:rsidRPr="00DA6B32">
              <w:rPr>
                <w:rFonts w:ascii="Times" w:eastAsia="Times New Roman" w:hAnsi="Times" w:cs="Times New Roman"/>
                <w:szCs w:val="20"/>
              </w:rPr>
              <w:t>define expectations for the</w:t>
            </w:r>
            <w:r>
              <w:rPr>
                <w:rFonts w:ascii="Times" w:eastAsia="Times New Roman" w:hAnsi="Times" w:cs="Times New Roman"/>
                <w:szCs w:val="20"/>
              </w:rPr>
              <w:t xml:space="preserve"> </w:t>
            </w:r>
            <w:r w:rsidRPr="00DA6B32">
              <w:rPr>
                <w:rFonts w:ascii="Times" w:eastAsia="Times New Roman" w:hAnsi="Times" w:cs="Times New Roman"/>
                <w:szCs w:val="20"/>
              </w:rPr>
              <w:t>implementation o</w:t>
            </w:r>
            <w:r>
              <w:rPr>
                <w:rFonts w:ascii="Times" w:eastAsia="Times New Roman" w:hAnsi="Times" w:cs="Times New Roman"/>
                <w:szCs w:val="20"/>
              </w:rPr>
              <w:t xml:space="preserve">f </w:t>
            </w:r>
            <w:r w:rsidRPr="00DA6B32">
              <w:rPr>
                <w:rFonts w:ascii="Times" w:eastAsia="Times New Roman" w:hAnsi="Times" w:cs="Times New Roman"/>
                <w:szCs w:val="20"/>
              </w:rPr>
              <w:t xml:space="preserve">professional learning. </w:t>
            </w:r>
          </w:p>
        </w:tc>
      </w:tr>
      <w:tr w:rsidR="0018063D" w:rsidRPr="00D53ECF" w:rsidTr="000A262F">
        <w:tc>
          <w:tcPr>
            <w:tcW w:w="13176" w:type="dxa"/>
            <w:gridSpan w:val="4"/>
          </w:tcPr>
          <w:p w:rsidR="0018063D" w:rsidRDefault="0018063D" w:rsidP="000A262F">
            <w:pPr>
              <w:rPr>
                <w:sz w:val="23"/>
                <w:szCs w:val="23"/>
              </w:rPr>
            </w:pPr>
            <w:r>
              <w:rPr>
                <w:sz w:val="23"/>
                <w:szCs w:val="23"/>
              </w:rPr>
              <w:t>EVIDENCE:  In the space below, provide detailed evidence supporting your rating above –</w:t>
            </w:r>
          </w:p>
          <w:p w:rsidR="0018063D" w:rsidRPr="00D53ECF" w:rsidRDefault="0018063D" w:rsidP="000A262F">
            <w:pPr>
              <w:rPr>
                <w:rFonts w:ascii="Times" w:eastAsia="Times New Roman" w:hAnsi="Times" w:cs="Times New Roman"/>
              </w:rPr>
            </w:pPr>
            <w:r>
              <w:rPr>
                <w:rFonts w:ascii="Times" w:eastAsia="Times New Roman" w:hAnsi="Times" w:cs="Times New Roman"/>
              </w:rPr>
              <w:t xml:space="preserve">Teachers are given many opportunities to attend professional learning but do not have clear expectations on what to do after. In the past, initiatives have been required and checked with teacher assessments, but not with all professional development. </w:t>
            </w:r>
          </w:p>
        </w:tc>
      </w:tr>
      <w:tr w:rsidR="0018063D" w:rsidRPr="00D53ECF" w:rsidTr="000A262F">
        <w:tc>
          <w:tcPr>
            <w:tcW w:w="13176" w:type="dxa"/>
            <w:gridSpan w:val="4"/>
          </w:tcPr>
          <w:p w:rsidR="0018063D" w:rsidRDefault="0018063D" w:rsidP="000A262F">
            <w:pPr>
              <w:rPr>
                <w:sz w:val="23"/>
                <w:szCs w:val="23"/>
              </w:rPr>
            </w:pPr>
            <w:r>
              <w:rPr>
                <w:sz w:val="23"/>
                <w:szCs w:val="23"/>
              </w:rPr>
              <w:t>RECOMMENDATIONS:</w:t>
            </w:r>
          </w:p>
          <w:p w:rsidR="0018063D" w:rsidRPr="00D53ECF" w:rsidRDefault="0018063D" w:rsidP="000A262F">
            <w:pPr>
              <w:rPr>
                <w:rFonts w:ascii="Times" w:eastAsia="Times New Roman" w:hAnsi="Times" w:cs="Times New Roman"/>
              </w:rPr>
            </w:pPr>
            <w:r>
              <w:rPr>
                <w:sz w:val="23"/>
                <w:szCs w:val="23"/>
              </w:rPr>
              <w:t xml:space="preserve">Ample opportunities for professional learning are provided, but it is recommended that after professional learning that teachers have an expectation of how and when to integrate learned strategies and ideas. After integration, teachers should be able to reflect on how the new strategy or idea worked in the classroom, what could be done differently, and if they need any further development in the area. </w:t>
            </w:r>
          </w:p>
        </w:tc>
      </w:tr>
    </w:tbl>
    <w:p w:rsidR="0018063D" w:rsidRDefault="0018063D" w:rsidP="0018063D"/>
    <w:p w:rsidR="0018063D" w:rsidRDefault="0018063D" w:rsidP="0018063D">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413"/>
        <w:gridCol w:w="2412"/>
        <w:gridCol w:w="2349"/>
        <w:gridCol w:w="2416"/>
      </w:tblGrid>
      <w:tr w:rsidR="0018063D" w:rsidRPr="00D53ECF" w:rsidTr="000A262F">
        <w:tc>
          <w:tcPr>
            <w:tcW w:w="13176" w:type="dxa"/>
            <w:gridSpan w:val="4"/>
          </w:tcPr>
          <w:p w:rsidR="0018063D" w:rsidRPr="00D53ECF" w:rsidRDefault="0018063D" w:rsidP="000A262F">
            <w:pPr>
              <w:rPr>
                <w:rFonts w:ascii="Times" w:eastAsia="Times New Roman" w:hAnsi="Times" w:cs="Times New Roman"/>
              </w:rPr>
            </w:pPr>
            <w:r w:rsidRPr="00D53ECF">
              <w:rPr>
                <w:rFonts w:ascii="Times" w:eastAsia="Times New Roman" w:hAnsi="Times" w:cs="Times New Roman"/>
                <w:b/>
              </w:rPr>
              <w:lastRenderedPageBreak/>
              <w:t xml:space="preserve">Professional Learning Standard </w:t>
            </w:r>
            <w:r>
              <w:rPr>
                <w:rFonts w:ascii="Times" w:eastAsia="Times New Roman" w:hAnsi="Times" w:cs="Times New Roman"/>
                <w:b/>
              </w:rPr>
              <w:t>4</w:t>
            </w:r>
            <w:r w:rsidRPr="00DA6B32">
              <w:rPr>
                <w:rFonts w:ascii="Times" w:eastAsia="Times New Roman" w:hAnsi="Times" w:cs="Times New Roman"/>
                <w:b/>
              </w:rPr>
              <w:t xml:space="preserve">: </w:t>
            </w:r>
            <w:r w:rsidRPr="00DA6B32">
              <w:rPr>
                <w:rFonts w:ascii="Times" w:eastAsia="Times New Roman" w:hAnsi="Times" w:cs="Times New Roman"/>
              </w:rPr>
              <w:t>Uses multiple professional learning designs to support the various learning needs of the staff</w:t>
            </w:r>
          </w:p>
        </w:tc>
      </w:tr>
      <w:tr w:rsidR="0018063D" w:rsidRPr="00D53ECF" w:rsidTr="000A262F">
        <w:tc>
          <w:tcPr>
            <w:tcW w:w="3294" w:type="dxa"/>
            <w:shd w:val="clear" w:color="auto" w:fill="DBE5F1" w:themeFill="accent1" w:themeFillTint="33"/>
          </w:tcPr>
          <w:p w:rsidR="0018063D" w:rsidRPr="00D53ECF" w:rsidRDefault="0018063D" w:rsidP="000A262F">
            <w:pPr>
              <w:jc w:val="center"/>
              <w:rPr>
                <w:rFonts w:ascii="Times" w:eastAsia="Times New Roman" w:hAnsi="Times" w:cs="Times New Roman"/>
                <w:b/>
              </w:rPr>
            </w:pPr>
            <w:r w:rsidRPr="00D53ECF">
              <w:rPr>
                <w:rFonts w:ascii="Times" w:eastAsia="Times New Roman" w:hAnsi="Times" w:cs="Times New Roman"/>
                <w:b/>
              </w:rPr>
              <w:t>Level 4</w:t>
            </w:r>
          </w:p>
          <w:p w:rsidR="0018063D" w:rsidRPr="00D53ECF" w:rsidRDefault="0018063D" w:rsidP="000A262F">
            <w:pPr>
              <w:jc w:val="center"/>
              <w:rPr>
                <w:rFonts w:ascii="Times" w:eastAsia="Times New Roman" w:hAnsi="Times" w:cs="Times New Roman"/>
                <w:b/>
              </w:rPr>
            </w:pPr>
            <w:r>
              <w:rPr>
                <w:b/>
                <w:bCs/>
                <w:sz w:val="32"/>
                <w:szCs w:val="32"/>
                <w:shd w:val="clear" w:color="auto" w:fill="DBE5F1" w:themeFill="accent1" w:themeFillTint="33"/>
              </w:rPr>
              <w:fldChar w:fldCharType="begin">
                <w:ffData>
                  <w:name w:val="Check1"/>
                  <w:enabled/>
                  <w:calcOnExit w:val="0"/>
                  <w:checkBox>
                    <w:sizeAuto/>
                    <w:default w:val="0"/>
                  </w:checkBox>
                </w:ffData>
              </w:fldChar>
            </w:r>
            <w:r>
              <w:rPr>
                <w:b/>
                <w:bCs/>
                <w:sz w:val="32"/>
                <w:szCs w:val="32"/>
                <w:shd w:val="clear" w:color="auto" w:fill="DBE5F1" w:themeFill="accent1" w:themeFillTint="33"/>
              </w:rPr>
              <w:instrText xml:space="preserve"> FORMCHECKBOX </w:instrText>
            </w:r>
            <w:r>
              <w:rPr>
                <w:b/>
                <w:bCs/>
                <w:sz w:val="32"/>
                <w:szCs w:val="32"/>
                <w:shd w:val="clear" w:color="auto" w:fill="DBE5F1" w:themeFill="accent1" w:themeFillTint="33"/>
              </w:rPr>
            </w:r>
            <w:r>
              <w:rPr>
                <w:b/>
                <w:bCs/>
                <w:sz w:val="32"/>
                <w:szCs w:val="32"/>
                <w:shd w:val="clear" w:color="auto" w:fill="DBE5F1" w:themeFill="accent1" w:themeFillTint="33"/>
              </w:rPr>
              <w:fldChar w:fldCharType="separate"/>
            </w:r>
            <w:r>
              <w:rPr>
                <w:b/>
                <w:bCs/>
                <w:sz w:val="32"/>
                <w:szCs w:val="32"/>
                <w:shd w:val="clear" w:color="auto" w:fill="DBE5F1" w:themeFill="accent1" w:themeFillTint="33"/>
              </w:rPr>
              <w:fldChar w:fldCharType="end"/>
            </w:r>
            <w:r w:rsidRPr="00225254">
              <w:rPr>
                <w:b/>
                <w:bCs/>
                <w:sz w:val="32"/>
                <w:szCs w:val="32"/>
              </w:rPr>
              <w:t xml:space="preserve"> </w:t>
            </w:r>
            <w:r>
              <w:rPr>
                <w:rFonts w:ascii="Times" w:eastAsia="Times New Roman" w:hAnsi="Times" w:cs="Times New Roman"/>
                <w:b/>
              </w:rPr>
              <w:t xml:space="preserve"> E</w:t>
            </w:r>
            <w:r w:rsidRPr="00D53ECF">
              <w:rPr>
                <w:rFonts w:ascii="Times" w:eastAsia="Times New Roman" w:hAnsi="Times" w:cs="Times New Roman"/>
                <w:b/>
              </w:rPr>
              <w:t>xemplary</w:t>
            </w:r>
          </w:p>
        </w:tc>
        <w:tc>
          <w:tcPr>
            <w:tcW w:w="3294" w:type="dxa"/>
            <w:shd w:val="clear" w:color="auto" w:fill="DBE5F1" w:themeFill="accent1" w:themeFillTint="33"/>
          </w:tcPr>
          <w:p w:rsidR="0018063D" w:rsidRPr="00D53ECF" w:rsidRDefault="0018063D" w:rsidP="000A262F">
            <w:pPr>
              <w:jc w:val="center"/>
              <w:rPr>
                <w:rFonts w:ascii="Times" w:eastAsia="Times New Roman" w:hAnsi="Times" w:cs="Times New Roman"/>
                <w:b/>
              </w:rPr>
            </w:pPr>
            <w:r w:rsidRPr="00D53ECF">
              <w:rPr>
                <w:rFonts w:ascii="Times" w:eastAsia="Times New Roman" w:hAnsi="Times" w:cs="Times New Roman"/>
                <w:b/>
              </w:rPr>
              <w:t>Level 3</w:t>
            </w:r>
          </w:p>
          <w:p w:rsidR="0018063D" w:rsidRPr="00D53ECF" w:rsidRDefault="0018063D" w:rsidP="000A262F">
            <w:pPr>
              <w:jc w:val="center"/>
              <w:rPr>
                <w:rFonts w:ascii="Times" w:eastAsia="Times New Roman" w:hAnsi="Times" w:cs="Times New Roman"/>
                <w:b/>
              </w:rPr>
            </w:pPr>
            <w:r>
              <w:rPr>
                <w:b/>
                <w:bCs/>
                <w:sz w:val="32"/>
                <w:szCs w:val="32"/>
              </w:rPr>
              <w:fldChar w:fldCharType="begin">
                <w:ffData>
                  <w:name w:val=""/>
                  <w:enabled/>
                  <w:calcOnExit w:val="0"/>
                  <w:checkBox>
                    <w:sizeAuto/>
                    <w:default w:val="1"/>
                  </w:checkBox>
                </w:ffData>
              </w:fldChar>
            </w:r>
            <w:r>
              <w:rPr>
                <w:b/>
                <w:bCs/>
                <w:sz w:val="32"/>
                <w:szCs w:val="32"/>
              </w:rPr>
              <w:instrText xml:space="preserve"> FORMCHECKBOX </w:instrText>
            </w:r>
            <w:r>
              <w:rPr>
                <w:b/>
                <w:bCs/>
                <w:sz w:val="32"/>
                <w:szCs w:val="32"/>
              </w:rPr>
            </w:r>
            <w:r>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Operational</w:t>
            </w:r>
          </w:p>
        </w:tc>
        <w:tc>
          <w:tcPr>
            <w:tcW w:w="3294" w:type="dxa"/>
            <w:shd w:val="clear" w:color="auto" w:fill="DBE5F1" w:themeFill="accent1" w:themeFillTint="33"/>
          </w:tcPr>
          <w:p w:rsidR="0018063D" w:rsidRPr="00D53ECF" w:rsidRDefault="0018063D" w:rsidP="000A262F">
            <w:pPr>
              <w:jc w:val="center"/>
              <w:rPr>
                <w:rFonts w:ascii="Times" w:eastAsia="Times New Roman" w:hAnsi="Times" w:cs="Times New Roman"/>
                <w:b/>
              </w:rPr>
            </w:pPr>
            <w:r w:rsidRPr="00D53ECF">
              <w:rPr>
                <w:rFonts w:ascii="Times" w:eastAsia="Times New Roman" w:hAnsi="Times" w:cs="Times New Roman"/>
                <w:b/>
              </w:rPr>
              <w:t>Level 2</w:t>
            </w:r>
          </w:p>
          <w:p w:rsidR="0018063D" w:rsidRPr="00D53ECF" w:rsidRDefault="0018063D" w:rsidP="000A262F">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Pr>
                <w:b/>
                <w:bCs/>
                <w:sz w:val="32"/>
                <w:szCs w:val="32"/>
              </w:rPr>
            </w:r>
            <w:r>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Emerging</w:t>
            </w:r>
          </w:p>
        </w:tc>
        <w:tc>
          <w:tcPr>
            <w:tcW w:w="3294" w:type="dxa"/>
            <w:shd w:val="clear" w:color="auto" w:fill="DBE5F1" w:themeFill="accent1" w:themeFillTint="33"/>
          </w:tcPr>
          <w:p w:rsidR="0018063D" w:rsidRPr="00D53ECF" w:rsidRDefault="0018063D" w:rsidP="000A262F">
            <w:pPr>
              <w:jc w:val="center"/>
              <w:rPr>
                <w:rFonts w:ascii="Times" w:eastAsia="Times New Roman" w:hAnsi="Times" w:cs="Times New Roman"/>
                <w:b/>
              </w:rPr>
            </w:pPr>
            <w:r w:rsidRPr="00D53ECF">
              <w:rPr>
                <w:rFonts w:ascii="Times" w:eastAsia="Times New Roman" w:hAnsi="Times" w:cs="Times New Roman"/>
                <w:b/>
              </w:rPr>
              <w:t>Level 1</w:t>
            </w:r>
          </w:p>
          <w:p w:rsidR="0018063D" w:rsidRPr="00D53ECF" w:rsidRDefault="0018063D" w:rsidP="000A262F">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Pr>
                <w:b/>
                <w:bCs/>
                <w:sz w:val="32"/>
                <w:szCs w:val="32"/>
              </w:rPr>
            </w:r>
            <w:r>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Not Evident</w:t>
            </w:r>
          </w:p>
        </w:tc>
      </w:tr>
      <w:tr w:rsidR="0018063D" w:rsidRPr="00D53ECF" w:rsidTr="000A262F">
        <w:tc>
          <w:tcPr>
            <w:tcW w:w="3294" w:type="dxa"/>
          </w:tcPr>
          <w:p w:rsidR="0018063D" w:rsidRPr="00DA6B32" w:rsidRDefault="0018063D" w:rsidP="000A262F">
            <w:pPr>
              <w:rPr>
                <w:rFonts w:ascii="Times" w:eastAsia="Times New Roman" w:hAnsi="Times" w:cs="Times New Roman"/>
                <w:szCs w:val="20"/>
              </w:rPr>
            </w:pPr>
            <w:r w:rsidRPr="00DA6B32">
              <w:rPr>
                <w:rFonts w:ascii="Times" w:eastAsia="Times New Roman" w:hAnsi="Times" w:cs="Times New Roman"/>
                <w:szCs w:val="20"/>
              </w:rPr>
              <w:t xml:space="preserve">Staff members actively participate in job-embedded professional learning that engages collaborative teams in a variety of appropriate learning designs (e.g., collaborative lesson study, analysis of student work, problem solving sessions, curriculum development, coursework, action research, classroom observations, </w:t>
            </w:r>
            <w:proofErr w:type="gramStart"/>
            <w:r w:rsidRPr="00DA6B32">
              <w:rPr>
                <w:rFonts w:ascii="Times" w:eastAsia="Times New Roman" w:hAnsi="Times" w:cs="Times New Roman"/>
                <w:szCs w:val="20"/>
              </w:rPr>
              <w:t>online</w:t>
            </w:r>
            <w:proofErr w:type="gramEnd"/>
            <w:r w:rsidRPr="00DA6B32">
              <w:rPr>
                <w:rFonts w:ascii="Times" w:eastAsia="Times New Roman" w:hAnsi="Times" w:cs="Times New Roman"/>
                <w:szCs w:val="20"/>
              </w:rPr>
              <w:t xml:space="preserve"> networks). Professional learning includes extensive follow-up with descriptive feedback and coaching.</w:t>
            </w:r>
          </w:p>
          <w:p w:rsidR="0018063D" w:rsidRPr="00DA6B32" w:rsidRDefault="0018063D" w:rsidP="000A262F">
            <w:pPr>
              <w:rPr>
                <w:rFonts w:ascii="Times" w:eastAsia="Times New Roman" w:hAnsi="Times" w:cs="Times New Roman"/>
              </w:rPr>
            </w:pPr>
          </w:p>
        </w:tc>
        <w:tc>
          <w:tcPr>
            <w:tcW w:w="3294" w:type="dxa"/>
          </w:tcPr>
          <w:p w:rsidR="0018063D" w:rsidRPr="00DA6B32" w:rsidRDefault="0018063D" w:rsidP="000A262F">
            <w:pPr>
              <w:rPr>
                <w:rFonts w:ascii="Times" w:eastAsia="Times New Roman" w:hAnsi="Times" w:cs="Times New Roman"/>
                <w:szCs w:val="20"/>
              </w:rPr>
            </w:pPr>
            <w:r w:rsidRPr="00DA6B32">
              <w:rPr>
                <w:rFonts w:ascii="Times" w:eastAsia="Times New Roman" w:hAnsi="Times" w:cs="Times New Roman"/>
                <w:szCs w:val="20"/>
              </w:rPr>
              <w:t>Staff members actively participate in professional learning, most of which is job</w:t>
            </w:r>
            <w:r>
              <w:rPr>
                <w:rFonts w:ascii="Times" w:eastAsia="Times New Roman" w:hAnsi="Times" w:cs="Times New Roman"/>
                <w:szCs w:val="20"/>
              </w:rPr>
              <w:t>-</w:t>
            </w:r>
            <w:r w:rsidRPr="00DA6B32">
              <w:rPr>
                <w:rFonts w:ascii="Times" w:eastAsia="Times New Roman" w:hAnsi="Times" w:cs="Times New Roman"/>
                <w:szCs w:val="20"/>
              </w:rPr>
              <w:t>embedded, which includes multiple designs (e.g., collaborative lesson study, analysis of student work, problem-solving sessions, curriculum development, coursework, action research, classroom observations, online networks) to support their various learning needs. Professional learning includes follow-up with feedback and coaching.</w:t>
            </w:r>
          </w:p>
          <w:p w:rsidR="0018063D" w:rsidRPr="00DA6B32" w:rsidRDefault="0018063D" w:rsidP="000A262F">
            <w:pPr>
              <w:rPr>
                <w:rFonts w:ascii="Times" w:eastAsia="Times New Roman" w:hAnsi="Times" w:cs="Times New Roman"/>
              </w:rPr>
            </w:pPr>
          </w:p>
        </w:tc>
        <w:tc>
          <w:tcPr>
            <w:tcW w:w="3294" w:type="dxa"/>
          </w:tcPr>
          <w:p w:rsidR="0018063D" w:rsidRPr="00DA6B32" w:rsidRDefault="0018063D" w:rsidP="000A262F">
            <w:pPr>
              <w:rPr>
                <w:rFonts w:ascii="Times" w:eastAsia="Times New Roman" w:hAnsi="Times" w:cs="Times New Roman"/>
                <w:szCs w:val="20"/>
              </w:rPr>
            </w:pPr>
            <w:r w:rsidRPr="00DA6B32">
              <w:rPr>
                <w:rFonts w:ascii="Times" w:eastAsia="Times New Roman" w:hAnsi="Times" w:cs="Times New Roman"/>
                <w:szCs w:val="20"/>
              </w:rPr>
              <w:t>Some staff members are engaged in professional learning that makes use of more than</w:t>
            </w:r>
            <w:r>
              <w:rPr>
                <w:rFonts w:ascii="Times" w:eastAsia="Times New Roman" w:hAnsi="Times" w:cs="Times New Roman"/>
                <w:szCs w:val="20"/>
              </w:rPr>
              <w:t xml:space="preserve"> one learning design to address their </w:t>
            </w:r>
            <w:r w:rsidRPr="00DA6B32">
              <w:rPr>
                <w:rFonts w:ascii="Times" w:eastAsia="Times New Roman" w:hAnsi="Times" w:cs="Times New Roman"/>
                <w:szCs w:val="20"/>
              </w:rPr>
              <w:t>identified needs.</w:t>
            </w:r>
          </w:p>
          <w:p w:rsidR="0018063D" w:rsidRPr="00DA6B32" w:rsidRDefault="0018063D" w:rsidP="000A262F">
            <w:pPr>
              <w:rPr>
                <w:rFonts w:ascii="Times" w:eastAsia="Times New Roman" w:hAnsi="Times" w:cs="Times New Roman"/>
              </w:rPr>
            </w:pPr>
          </w:p>
        </w:tc>
        <w:tc>
          <w:tcPr>
            <w:tcW w:w="3294" w:type="dxa"/>
          </w:tcPr>
          <w:p w:rsidR="0018063D" w:rsidRPr="00DA6B32" w:rsidRDefault="0018063D" w:rsidP="000A262F">
            <w:pPr>
              <w:rPr>
                <w:rFonts w:ascii="Times" w:eastAsia="Times New Roman" w:hAnsi="Times" w:cs="Times New Roman"/>
                <w:szCs w:val="20"/>
              </w:rPr>
            </w:pPr>
            <w:r w:rsidRPr="00DA6B32">
              <w:rPr>
                <w:rFonts w:ascii="Times" w:eastAsia="Times New Roman" w:hAnsi="Times" w:cs="Times New Roman"/>
                <w:szCs w:val="20"/>
              </w:rPr>
              <w:t>Staff members receive single, stand-alone professional learning events that are informational and mostly large-group presentation designs.</w:t>
            </w:r>
          </w:p>
          <w:p w:rsidR="0018063D" w:rsidRPr="00DA6B32" w:rsidRDefault="0018063D" w:rsidP="000A262F">
            <w:pPr>
              <w:rPr>
                <w:rFonts w:ascii="Times" w:eastAsia="Times New Roman" w:hAnsi="Times" w:cs="Times New Roman"/>
                <w:szCs w:val="20"/>
              </w:rPr>
            </w:pPr>
          </w:p>
        </w:tc>
      </w:tr>
      <w:tr w:rsidR="0018063D" w:rsidRPr="00D53ECF" w:rsidTr="000A262F">
        <w:tc>
          <w:tcPr>
            <w:tcW w:w="13176" w:type="dxa"/>
            <w:gridSpan w:val="4"/>
          </w:tcPr>
          <w:p w:rsidR="0018063D" w:rsidRDefault="0018063D" w:rsidP="000A262F">
            <w:pPr>
              <w:rPr>
                <w:sz w:val="23"/>
                <w:szCs w:val="23"/>
              </w:rPr>
            </w:pPr>
            <w:r>
              <w:rPr>
                <w:sz w:val="23"/>
                <w:szCs w:val="23"/>
              </w:rPr>
              <w:t>EVIDENCE:  In the space below, provide detailed evidence supporting your rating above –</w:t>
            </w:r>
          </w:p>
          <w:p w:rsidR="0018063D" w:rsidRPr="00D53ECF" w:rsidRDefault="0018063D" w:rsidP="000A262F">
            <w:pPr>
              <w:rPr>
                <w:rFonts w:ascii="Times" w:eastAsia="Times New Roman" w:hAnsi="Times" w:cs="Times New Roman"/>
              </w:rPr>
            </w:pPr>
            <w:r>
              <w:rPr>
                <w:sz w:val="23"/>
                <w:szCs w:val="23"/>
              </w:rPr>
              <w:t xml:space="preserve">Many of the job-embedded professional learning sessions are on Teacher Workdays. Thomas County Middle School uses these days to the fullest by providing many sessions and allowing teachers to participate in 30 min- 1 hour sessions about different subjects that apply to our school.  There are also 3 technology coaches at TCMS who are available for follow-up when requested. </w:t>
            </w:r>
          </w:p>
        </w:tc>
      </w:tr>
      <w:tr w:rsidR="0018063D" w:rsidRPr="00D53ECF" w:rsidTr="000A262F">
        <w:tc>
          <w:tcPr>
            <w:tcW w:w="13176" w:type="dxa"/>
            <w:gridSpan w:val="4"/>
          </w:tcPr>
          <w:p w:rsidR="0018063D" w:rsidRDefault="0018063D" w:rsidP="000A262F">
            <w:pPr>
              <w:rPr>
                <w:sz w:val="23"/>
                <w:szCs w:val="23"/>
              </w:rPr>
            </w:pPr>
            <w:r>
              <w:rPr>
                <w:sz w:val="23"/>
                <w:szCs w:val="23"/>
              </w:rPr>
              <w:t>RECOMMENDATIONS:</w:t>
            </w:r>
          </w:p>
          <w:p w:rsidR="0018063D" w:rsidRPr="00D53ECF" w:rsidRDefault="0018063D" w:rsidP="000A262F">
            <w:pPr>
              <w:rPr>
                <w:rFonts w:ascii="Times" w:eastAsia="Times New Roman" w:hAnsi="Times" w:cs="Times New Roman"/>
              </w:rPr>
            </w:pPr>
            <w:r>
              <w:rPr>
                <w:sz w:val="23"/>
                <w:szCs w:val="23"/>
              </w:rPr>
              <w:t xml:space="preserve">It is recommended that follow-up be more consistent and appropriate. Teachers will not always ask for feedback from a technology coach, so it would be more appropriate if follow-up was a consistent expectation after professional learning. </w:t>
            </w:r>
          </w:p>
        </w:tc>
      </w:tr>
    </w:tbl>
    <w:p w:rsidR="0018063D" w:rsidRDefault="0018063D" w:rsidP="0018063D"/>
    <w:p w:rsidR="0018063D" w:rsidRDefault="0018063D" w:rsidP="0018063D">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441"/>
        <w:gridCol w:w="2409"/>
        <w:gridCol w:w="2370"/>
        <w:gridCol w:w="2370"/>
      </w:tblGrid>
      <w:tr w:rsidR="0018063D" w:rsidRPr="00D53ECF" w:rsidTr="000A262F">
        <w:tc>
          <w:tcPr>
            <w:tcW w:w="13176" w:type="dxa"/>
            <w:gridSpan w:val="4"/>
          </w:tcPr>
          <w:p w:rsidR="0018063D" w:rsidRPr="00D53ECF" w:rsidRDefault="0018063D" w:rsidP="000A262F">
            <w:pPr>
              <w:rPr>
                <w:rFonts w:ascii="Times" w:eastAsia="Times New Roman" w:hAnsi="Times" w:cs="Times New Roman"/>
              </w:rPr>
            </w:pPr>
            <w:r w:rsidRPr="00D53ECF">
              <w:rPr>
                <w:rFonts w:ascii="Times" w:eastAsia="Times New Roman" w:hAnsi="Times" w:cs="Times New Roman"/>
                <w:b/>
              </w:rPr>
              <w:lastRenderedPageBreak/>
              <w:t xml:space="preserve">Professional Learning Standard </w:t>
            </w:r>
            <w:r>
              <w:rPr>
                <w:rFonts w:ascii="Times" w:eastAsia="Times New Roman" w:hAnsi="Times" w:cs="Times New Roman"/>
                <w:b/>
              </w:rPr>
              <w:t>5</w:t>
            </w:r>
            <w:r w:rsidRPr="00DA6B32">
              <w:rPr>
                <w:rFonts w:ascii="Times" w:eastAsia="Times New Roman" w:hAnsi="Times" w:cs="Times New Roman"/>
                <w:b/>
              </w:rPr>
              <w:t xml:space="preserve">: </w:t>
            </w:r>
            <w:r w:rsidRPr="000C4B6B">
              <w:rPr>
                <w:rFonts w:ascii="Times" w:eastAsia="Times New Roman" w:hAnsi="Times" w:cs="Times New Roman"/>
              </w:rPr>
              <w:t>Allocates resources and establishes systems to support and sustain effective professional learning</w:t>
            </w:r>
          </w:p>
        </w:tc>
      </w:tr>
      <w:tr w:rsidR="0018063D" w:rsidRPr="00D53ECF" w:rsidTr="000A262F">
        <w:tc>
          <w:tcPr>
            <w:tcW w:w="3294" w:type="dxa"/>
            <w:shd w:val="clear" w:color="auto" w:fill="DBE5F1" w:themeFill="accent1" w:themeFillTint="33"/>
          </w:tcPr>
          <w:p w:rsidR="0018063D" w:rsidRPr="00D53ECF" w:rsidRDefault="0018063D" w:rsidP="000A262F">
            <w:pPr>
              <w:jc w:val="center"/>
              <w:rPr>
                <w:rFonts w:ascii="Times" w:eastAsia="Times New Roman" w:hAnsi="Times" w:cs="Times New Roman"/>
                <w:b/>
              </w:rPr>
            </w:pPr>
            <w:r w:rsidRPr="00D53ECF">
              <w:rPr>
                <w:rFonts w:ascii="Times" w:eastAsia="Times New Roman" w:hAnsi="Times" w:cs="Times New Roman"/>
                <w:b/>
              </w:rPr>
              <w:t>Level 4</w:t>
            </w:r>
          </w:p>
          <w:p w:rsidR="0018063D" w:rsidRPr="00D53ECF" w:rsidRDefault="0018063D" w:rsidP="000A262F">
            <w:pPr>
              <w:jc w:val="center"/>
              <w:rPr>
                <w:rFonts w:ascii="Times" w:eastAsia="Times New Roman" w:hAnsi="Times" w:cs="Times New Roman"/>
                <w:b/>
              </w:rPr>
            </w:pPr>
            <w:r>
              <w:rPr>
                <w:b/>
                <w:bCs/>
                <w:sz w:val="32"/>
                <w:szCs w:val="32"/>
                <w:shd w:val="clear" w:color="auto" w:fill="DBE5F1" w:themeFill="accent1" w:themeFillTint="33"/>
              </w:rPr>
              <w:fldChar w:fldCharType="begin">
                <w:ffData>
                  <w:name w:val="Check1"/>
                  <w:enabled/>
                  <w:calcOnExit w:val="0"/>
                  <w:checkBox>
                    <w:sizeAuto/>
                    <w:default w:val="0"/>
                  </w:checkBox>
                </w:ffData>
              </w:fldChar>
            </w:r>
            <w:r>
              <w:rPr>
                <w:b/>
                <w:bCs/>
                <w:sz w:val="32"/>
                <w:szCs w:val="32"/>
                <w:shd w:val="clear" w:color="auto" w:fill="DBE5F1" w:themeFill="accent1" w:themeFillTint="33"/>
              </w:rPr>
              <w:instrText xml:space="preserve"> FORMCHECKBOX </w:instrText>
            </w:r>
            <w:r>
              <w:rPr>
                <w:b/>
                <w:bCs/>
                <w:sz w:val="32"/>
                <w:szCs w:val="32"/>
                <w:shd w:val="clear" w:color="auto" w:fill="DBE5F1" w:themeFill="accent1" w:themeFillTint="33"/>
              </w:rPr>
            </w:r>
            <w:r>
              <w:rPr>
                <w:b/>
                <w:bCs/>
                <w:sz w:val="32"/>
                <w:szCs w:val="32"/>
                <w:shd w:val="clear" w:color="auto" w:fill="DBE5F1" w:themeFill="accent1" w:themeFillTint="33"/>
              </w:rPr>
              <w:fldChar w:fldCharType="separate"/>
            </w:r>
            <w:r>
              <w:rPr>
                <w:b/>
                <w:bCs/>
                <w:sz w:val="32"/>
                <w:szCs w:val="32"/>
                <w:shd w:val="clear" w:color="auto" w:fill="DBE5F1" w:themeFill="accent1" w:themeFillTint="33"/>
              </w:rPr>
              <w:fldChar w:fldCharType="end"/>
            </w:r>
            <w:r w:rsidRPr="00225254">
              <w:rPr>
                <w:b/>
                <w:bCs/>
                <w:sz w:val="32"/>
                <w:szCs w:val="32"/>
              </w:rPr>
              <w:t xml:space="preserve"> </w:t>
            </w:r>
            <w:r>
              <w:rPr>
                <w:rFonts w:ascii="Times" w:eastAsia="Times New Roman" w:hAnsi="Times" w:cs="Times New Roman"/>
                <w:b/>
              </w:rPr>
              <w:t xml:space="preserve"> E</w:t>
            </w:r>
            <w:r w:rsidRPr="00D53ECF">
              <w:rPr>
                <w:rFonts w:ascii="Times" w:eastAsia="Times New Roman" w:hAnsi="Times" w:cs="Times New Roman"/>
                <w:b/>
              </w:rPr>
              <w:t>xemplary</w:t>
            </w:r>
          </w:p>
        </w:tc>
        <w:tc>
          <w:tcPr>
            <w:tcW w:w="3294" w:type="dxa"/>
            <w:shd w:val="clear" w:color="auto" w:fill="DBE5F1" w:themeFill="accent1" w:themeFillTint="33"/>
          </w:tcPr>
          <w:p w:rsidR="0018063D" w:rsidRPr="00D53ECF" w:rsidRDefault="0018063D" w:rsidP="000A262F">
            <w:pPr>
              <w:jc w:val="center"/>
              <w:rPr>
                <w:rFonts w:ascii="Times" w:eastAsia="Times New Roman" w:hAnsi="Times" w:cs="Times New Roman"/>
                <w:b/>
              </w:rPr>
            </w:pPr>
            <w:r w:rsidRPr="00D53ECF">
              <w:rPr>
                <w:rFonts w:ascii="Times" w:eastAsia="Times New Roman" w:hAnsi="Times" w:cs="Times New Roman"/>
                <w:b/>
              </w:rPr>
              <w:t>Level 3</w:t>
            </w:r>
          </w:p>
          <w:p w:rsidR="0018063D" w:rsidRPr="00D53ECF" w:rsidRDefault="0018063D" w:rsidP="000A262F">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Pr>
                <w:b/>
                <w:bCs/>
                <w:sz w:val="32"/>
                <w:szCs w:val="32"/>
              </w:rPr>
            </w:r>
            <w:r>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Operational</w:t>
            </w:r>
          </w:p>
        </w:tc>
        <w:tc>
          <w:tcPr>
            <w:tcW w:w="3294" w:type="dxa"/>
            <w:shd w:val="clear" w:color="auto" w:fill="DBE5F1" w:themeFill="accent1" w:themeFillTint="33"/>
          </w:tcPr>
          <w:p w:rsidR="0018063D" w:rsidRPr="00D53ECF" w:rsidRDefault="0018063D" w:rsidP="000A262F">
            <w:pPr>
              <w:jc w:val="center"/>
              <w:rPr>
                <w:rFonts w:ascii="Times" w:eastAsia="Times New Roman" w:hAnsi="Times" w:cs="Times New Roman"/>
                <w:b/>
              </w:rPr>
            </w:pPr>
            <w:r w:rsidRPr="00D53ECF">
              <w:rPr>
                <w:rFonts w:ascii="Times" w:eastAsia="Times New Roman" w:hAnsi="Times" w:cs="Times New Roman"/>
                <w:b/>
              </w:rPr>
              <w:t>Level 2</w:t>
            </w:r>
          </w:p>
          <w:p w:rsidR="0018063D" w:rsidRPr="00D53ECF" w:rsidRDefault="0018063D" w:rsidP="000A262F">
            <w:pPr>
              <w:jc w:val="center"/>
              <w:rPr>
                <w:rFonts w:ascii="Times" w:eastAsia="Times New Roman" w:hAnsi="Times" w:cs="Times New Roman"/>
                <w:b/>
              </w:rPr>
            </w:pPr>
            <w:r>
              <w:rPr>
                <w:b/>
                <w:bCs/>
                <w:sz w:val="32"/>
                <w:szCs w:val="32"/>
              </w:rPr>
              <w:fldChar w:fldCharType="begin">
                <w:ffData>
                  <w:name w:val=""/>
                  <w:enabled/>
                  <w:calcOnExit w:val="0"/>
                  <w:checkBox>
                    <w:sizeAuto/>
                    <w:default w:val="1"/>
                  </w:checkBox>
                </w:ffData>
              </w:fldChar>
            </w:r>
            <w:r>
              <w:rPr>
                <w:b/>
                <w:bCs/>
                <w:sz w:val="32"/>
                <w:szCs w:val="32"/>
              </w:rPr>
              <w:instrText xml:space="preserve"> FORMCHECKBOX </w:instrText>
            </w:r>
            <w:r>
              <w:rPr>
                <w:b/>
                <w:bCs/>
                <w:sz w:val="32"/>
                <w:szCs w:val="32"/>
              </w:rPr>
            </w:r>
            <w:r>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Emerging</w:t>
            </w:r>
          </w:p>
        </w:tc>
        <w:tc>
          <w:tcPr>
            <w:tcW w:w="3294" w:type="dxa"/>
            <w:shd w:val="clear" w:color="auto" w:fill="DBE5F1" w:themeFill="accent1" w:themeFillTint="33"/>
          </w:tcPr>
          <w:p w:rsidR="0018063D" w:rsidRPr="00D53ECF" w:rsidRDefault="0018063D" w:rsidP="000A262F">
            <w:pPr>
              <w:jc w:val="center"/>
              <w:rPr>
                <w:rFonts w:ascii="Times" w:eastAsia="Times New Roman" w:hAnsi="Times" w:cs="Times New Roman"/>
                <w:b/>
              </w:rPr>
            </w:pPr>
            <w:r w:rsidRPr="00D53ECF">
              <w:rPr>
                <w:rFonts w:ascii="Times" w:eastAsia="Times New Roman" w:hAnsi="Times" w:cs="Times New Roman"/>
                <w:b/>
              </w:rPr>
              <w:t>Level 1</w:t>
            </w:r>
          </w:p>
          <w:p w:rsidR="0018063D" w:rsidRPr="00D53ECF" w:rsidRDefault="0018063D" w:rsidP="000A262F">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Pr>
                <w:b/>
                <w:bCs/>
                <w:sz w:val="32"/>
                <w:szCs w:val="32"/>
              </w:rPr>
            </w:r>
            <w:r>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Not Evident</w:t>
            </w:r>
          </w:p>
        </w:tc>
      </w:tr>
      <w:tr w:rsidR="0018063D" w:rsidRPr="00D53ECF" w:rsidTr="000A262F">
        <w:tc>
          <w:tcPr>
            <w:tcW w:w="3294" w:type="dxa"/>
          </w:tcPr>
          <w:p w:rsidR="0018063D" w:rsidRPr="000C4B6B" w:rsidRDefault="0018063D" w:rsidP="000A262F">
            <w:pPr>
              <w:rPr>
                <w:rFonts w:ascii="Times" w:eastAsia="Times New Roman" w:hAnsi="Times" w:cs="Times New Roman"/>
                <w:szCs w:val="20"/>
              </w:rPr>
            </w:pPr>
            <w:r w:rsidRPr="000C4B6B">
              <w:rPr>
                <w:rFonts w:ascii="Times" w:eastAsia="Times New Roman" w:hAnsi="Times" w:cs="Times New Roman"/>
                <w:szCs w:val="20"/>
              </w:rPr>
              <w:t>Extensive resources (e.g., substitute teachers, materials, handouts, tools, stipends, facilitators, technology) and systems (e.g., conducive schedules, adequate collaborative time, model classrooms) are allocated to support and sustain effective professional learning. Opportunities to practice skills, receive follow-up, feedback, and coaching are provided to support the effectiveness of professional learning.</w:t>
            </w:r>
          </w:p>
          <w:p w:rsidR="0018063D" w:rsidRPr="000C4B6B" w:rsidRDefault="0018063D" w:rsidP="000A262F">
            <w:pPr>
              <w:rPr>
                <w:rFonts w:ascii="Times" w:eastAsia="Times New Roman" w:hAnsi="Times" w:cs="Times New Roman"/>
              </w:rPr>
            </w:pPr>
          </w:p>
        </w:tc>
        <w:tc>
          <w:tcPr>
            <w:tcW w:w="3294" w:type="dxa"/>
          </w:tcPr>
          <w:p w:rsidR="0018063D" w:rsidRPr="000C4B6B" w:rsidRDefault="0018063D" w:rsidP="000A262F">
            <w:pPr>
              <w:rPr>
                <w:rFonts w:ascii="Times" w:eastAsia="Times New Roman" w:hAnsi="Times" w:cs="Times New Roman"/>
                <w:szCs w:val="20"/>
              </w:rPr>
            </w:pPr>
            <w:r w:rsidRPr="000C4B6B">
              <w:rPr>
                <w:rFonts w:ascii="Times" w:eastAsia="Times New Roman" w:hAnsi="Times" w:cs="Times New Roman"/>
                <w:szCs w:val="20"/>
              </w:rPr>
              <w:t>Adequate resources (e.g., substitute teachers, materials, handouts, tools, stipends, facilitators, technology) and systems (e.g., conducive schedules, adequate collaborative time, model classrooms) are in place to support and sustain professional learning.</w:t>
            </w:r>
          </w:p>
          <w:p w:rsidR="0018063D" w:rsidRPr="000C4B6B" w:rsidRDefault="0018063D" w:rsidP="000A262F">
            <w:pPr>
              <w:rPr>
                <w:rFonts w:ascii="Times" w:eastAsia="Times New Roman" w:hAnsi="Times" w:cs="Times New Roman"/>
              </w:rPr>
            </w:pPr>
          </w:p>
        </w:tc>
        <w:tc>
          <w:tcPr>
            <w:tcW w:w="3294" w:type="dxa"/>
          </w:tcPr>
          <w:p w:rsidR="0018063D" w:rsidRPr="000C4B6B" w:rsidRDefault="0018063D" w:rsidP="000A262F">
            <w:pPr>
              <w:rPr>
                <w:rFonts w:ascii="Times" w:eastAsia="Times New Roman" w:hAnsi="Times" w:cs="Times New Roman"/>
                <w:szCs w:val="20"/>
              </w:rPr>
            </w:pPr>
            <w:r w:rsidRPr="000C4B6B">
              <w:rPr>
                <w:rFonts w:ascii="Times" w:eastAsia="Times New Roman" w:hAnsi="Times" w:cs="Times New Roman"/>
                <w:szCs w:val="20"/>
              </w:rPr>
              <w:t>Some resources and systems are allocated to support and sustain professional learning.</w:t>
            </w:r>
          </w:p>
          <w:p w:rsidR="0018063D" w:rsidRPr="000C4B6B" w:rsidRDefault="0018063D" w:rsidP="000A262F">
            <w:pPr>
              <w:rPr>
                <w:rFonts w:ascii="Times" w:eastAsia="Times New Roman" w:hAnsi="Times" w:cs="Times New Roman"/>
              </w:rPr>
            </w:pPr>
          </w:p>
        </w:tc>
        <w:tc>
          <w:tcPr>
            <w:tcW w:w="3294" w:type="dxa"/>
          </w:tcPr>
          <w:p w:rsidR="0018063D" w:rsidRPr="000C4B6B" w:rsidRDefault="0018063D" w:rsidP="000A262F">
            <w:pPr>
              <w:rPr>
                <w:rFonts w:ascii="Times" w:eastAsia="Times New Roman" w:hAnsi="Times" w:cs="Times New Roman"/>
                <w:szCs w:val="20"/>
              </w:rPr>
            </w:pPr>
            <w:r w:rsidRPr="000C4B6B">
              <w:rPr>
                <w:rFonts w:ascii="Times" w:eastAsia="Times New Roman" w:hAnsi="Times" w:cs="Times New Roman"/>
                <w:szCs w:val="20"/>
              </w:rPr>
              <w:t>Few, if any, resources and systems are provided to support and sustain professional learning.</w:t>
            </w:r>
          </w:p>
          <w:p w:rsidR="0018063D" w:rsidRPr="000C4B6B" w:rsidRDefault="0018063D" w:rsidP="000A262F">
            <w:pPr>
              <w:rPr>
                <w:rFonts w:ascii="Times" w:eastAsia="Times New Roman" w:hAnsi="Times" w:cs="Times New Roman"/>
                <w:szCs w:val="20"/>
              </w:rPr>
            </w:pPr>
          </w:p>
        </w:tc>
      </w:tr>
      <w:tr w:rsidR="0018063D" w:rsidRPr="00D53ECF" w:rsidTr="000A262F">
        <w:tc>
          <w:tcPr>
            <w:tcW w:w="13176" w:type="dxa"/>
            <w:gridSpan w:val="4"/>
          </w:tcPr>
          <w:p w:rsidR="0018063D" w:rsidRDefault="0018063D" w:rsidP="000A262F">
            <w:pPr>
              <w:rPr>
                <w:sz w:val="23"/>
                <w:szCs w:val="23"/>
              </w:rPr>
            </w:pPr>
            <w:r>
              <w:rPr>
                <w:sz w:val="23"/>
                <w:szCs w:val="23"/>
              </w:rPr>
              <w:t>EVIDENCE:  In the space below, provide detailed evidence supporting your rating above –</w:t>
            </w:r>
          </w:p>
          <w:p w:rsidR="0018063D" w:rsidRPr="00D53ECF" w:rsidRDefault="0018063D" w:rsidP="000A262F">
            <w:pPr>
              <w:rPr>
                <w:rFonts w:ascii="Times" w:eastAsia="Times New Roman" w:hAnsi="Times" w:cs="Times New Roman"/>
              </w:rPr>
            </w:pPr>
            <w:r>
              <w:rPr>
                <w:sz w:val="23"/>
                <w:szCs w:val="23"/>
              </w:rPr>
              <w:t xml:space="preserve">As previously discussed, ample opportunities for professional learning are provided, as are the resources needed to obtain the professional learning (substitute, registration, hotel- if applicable). However, there is not an adequate plan to sustain the professional learning. </w:t>
            </w:r>
          </w:p>
        </w:tc>
      </w:tr>
      <w:tr w:rsidR="0018063D" w:rsidRPr="00D53ECF" w:rsidTr="000A262F">
        <w:tc>
          <w:tcPr>
            <w:tcW w:w="13176" w:type="dxa"/>
            <w:gridSpan w:val="4"/>
          </w:tcPr>
          <w:p w:rsidR="0018063D" w:rsidRPr="00D53ECF" w:rsidRDefault="0018063D" w:rsidP="000A262F">
            <w:pPr>
              <w:rPr>
                <w:rFonts w:ascii="Times" w:eastAsia="Times New Roman" w:hAnsi="Times" w:cs="Times New Roman"/>
              </w:rPr>
            </w:pPr>
            <w:r>
              <w:rPr>
                <w:sz w:val="23"/>
                <w:szCs w:val="23"/>
              </w:rPr>
              <w:t xml:space="preserve">RECOMMENDATIONS:  It is recommended that the school provide opportunities for sustaining the professional learning. Teachers should be able to have consistent feedback, follow-up, etc.  Hammond et al also noted in their article that teachers in the US were given many opportunities for professional development, but not as much for peer observation and feedback after development (2009). </w:t>
            </w:r>
          </w:p>
        </w:tc>
      </w:tr>
    </w:tbl>
    <w:p w:rsidR="0018063D" w:rsidRDefault="0018063D" w:rsidP="0018063D"/>
    <w:p w:rsidR="0018063D" w:rsidRDefault="0018063D" w:rsidP="0018063D">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383"/>
        <w:gridCol w:w="2414"/>
        <w:gridCol w:w="2411"/>
        <w:gridCol w:w="2382"/>
      </w:tblGrid>
      <w:tr w:rsidR="0018063D" w:rsidRPr="00D53ECF" w:rsidTr="000A262F">
        <w:tc>
          <w:tcPr>
            <w:tcW w:w="13176" w:type="dxa"/>
            <w:gridSpan w:val="4"/>
          </w:tcPr>
          <w:p w:rsidR="0018063D" w:rsidRPr="00D53ECF" w:rsidRDefault="0018063D" w:rsidP="000A262F">
            <w:pPr>
              <w:rPr>
                <w:rFonts w:ascii="Times" w:eastAsia="Times New Roman" w:hAnsi="Times" w:cs="Times New Roman"/>
              </w:rPr>
            </w:pPr>
            <w:r w:rsidRPr="00D53ECF">
              <w:rPr>
                <w:rFonts w:ascii="Times" w:eastAsia="Times New Roman" w:hAnsi="Times" w:cs="Times New Roman"/>
                <w:b/>
              </w:rPr>
              <w:lastRenderedPageBreak/>
              <w:t xml:space="preserve">Professional Learning Standard </w:t>
            </w:r>
            <w:r>
              <w:rPr>
                <w:rFonts w:ascii="Times" w:eastAsia="Times New Roman" w:hAnsi="Times" w:cs="Times New Roman"/>
                <w:b/>
              </w:rPr>
              <w:t>6</w:t>
            </w:r>
            <w:r w:rsidRPr="00DA6B32">
              <w:rPr>
                <w:rFonts w:ascii="Times" w:eastAsia="Times New Roman" w:hAnsi="Times" w:cs="Times New Roman"/>
                <w:b/>
              </w:rPr>
              <w:t xml:space="preserve">: </w:t>
            </w:r>
            <w:r w:rsidRPr="000C4B6B">
              <w:rPr>
                <w:rFonts w:ascii="Times" w:eastAsia="Times New Roman" w:hAnsi="Times" w:cs="Times New Roman"/>
              </w:rPr>
              <w:t>Monitors and evaluates the impact of professional learning on staff practices and student learning</w:t>
            </w:r>
          </w:p>
        </w:tc>
      </w:tr>
      <w:tr w:rsidR="0018063D" w:rsidRPr="00D53ECF" w:rsidTr="000A262F">
        <w:tc>
          <w:tcPr>
            <w:tcW w:w="3294" w:type="dxa"/>
            <w:shd w:val="clear" w:color="auto" w:fill="DBE5F1" w:themeFill="accent1" w:themeFillTint="33"/>
          </w:tcPr>
          <w:p w:rsidR="0018063D" w:rsidRPr="00D53ECF" w:rsidRDefault="0018063D" w:rsidP="000A262F">
            <w:pPr>
              <w:jc w:val="center"/>
              <w:rPr>
                <w:rFonts w:ascii="Times" w:eastAsia="Times New Roman" w:hAnsi="Times" w:cs="Times New Roman"/>
                <w:b/>
              </w:rPr>
            </w:pPr>
            <w:r w:rsidRPr="00D53ECF">
              <w:rPr>
                <w:rFonts w:ascii="Times" w:eastAsia="Times New Roman" w:hAnsi="Times" w:cs="Times New Roman"/>
                <w:b/>
              </w:rPr>
              <w:t>Level 4</w:t>
            </w:r>
          </w:p>
          <w:p w:rsidR="0018063D" w:rsidRPr="00D53ECF" w:rsidRDefault="0018063D" w:rsidP="000A262F">
            <w:pPr>
              <w:jc w:val="center"/>
              <w:rPr>
                <w:rFonts w:ascii="Times" w:eastAsia="Times New Roman" w:hAnsi="Times" w:cs="Times New Roman"/>
                <w:b/>
              </w:rPr>
            </w:pPr>
            <w:r>
              <w:rPr>
                <w:b/>
                <w:bCs/>
                <w:sz w:val="32"/>
                <w:szCs w:val="32"/>
                <w:shd w:val="clear" w:color="auto" w:fill="DBE5F1" w:themeFill="accent1" w:themeFillTint="33"/>
              </w:rPr>
              <w:fldChar w:fldCharType="begin">
                <w:ffData>
                  <w:name w:val="Check1"/>
                  <w:enabled/>
                  <w:calcOnExit w:val="0"/>
                  <w:checkBox>
                    <w:sizeAuto/>
                    <w:default w:val="0"/>
                  </w:checkBox>
                </w:ffData>
              </w:fldChar>
            </w:r>
            <w:r>
              <w:rPr>
                <w:b/>
                <w:bCs/>
                <w:sz w:val="32"/>
                <w:szCs w:val="32"/>
                <w:shd w:val="clear" w:color="auto" w:fill="DBE5F1" w:themeFill="accent1" w:themeFillTint="33"/>
              </w:rPr>
              <w:instrText xml:space="preserve"> FORMCHECKBOX </w:instrText>
            </w:r>
            <w:r>
              <w:rPr>
                <w:b/>
                <w:bCs/>
                <w:sz w:val="32"/>
                <w:szCs w:val="32"/>
                <w:shd w:val="clear" w:color="auto" w:fill="DBE5F1" w:themeFill="accent1" w:themeFillTint="33"/>
              </w:rPr>
            </w:r>
            <w:r>
              <w:rPr>
                <w:b/>
                <w:bCs/>
                <w:sz w:val="32"/>
                <w:szCs w:val="32"/>
                <w:shd w:val="clear" w:color="auto" w:fill="DBE5F1" w:themeFill="accent1" w:themeFillTint="33"/>
              </w:rPr>
              <w:fldChar w:fldCharType="separate"/>
            </w:r>
            <w:r>
              <w:rPr>
                <w:b/>
                <w:bCs/>
                <w:sz w:val="32"/>
                <w:szCs w:val="32"/>
                <w:shd w:val="clear" w:color="auto" w:fill="DBE5F1" w:themeFill="accent1" w:themeFillTint="33"/>
              </w:rPr>
              <w:fldChar w:fldCharType="end"/>
            </w:r>
            <w:r w:rsidRPr="00225254">
              <w:rPr>
                <w:b/>
                <w:bCs/>
                <w:sz w:val="32"/>
                <w:szCs w:val="32"/>
              </w:rPr>
              <w:t xml:space="preserve"> </w:t>
            </w:r>
            <w:r>
              <w:rPr>
                <w:rFonts w:ascii="Times" w:eastAsia="Times New Roman" w:hAnsi="Times" w:cs="Times New Roman"/>
                <w:b/>
              </w:rPr>
              <w:t xml:space="preserve"> E</w:t>
            </w:r>
            <w:r w:rsidRPr="00D53ECF">
              <w:rPr>
                <w:rFonts w:ascii="Times" w:eastAsia="Times New Roman" w:hAnsi="Times" w:cs="Times New Roman"/>
                <w:b/>
              </w:rPr>
              <w:t>xemplary</w:t>
            </w:r>
          </w:p>
        </w:tc>
        <w:tc>
          <w:tcPr>
            <w:tcW w:w="3294" w:type="dxa"/>
            <w:shd w:val="clear" w:color="auto" w:fill="DBE5F1" w:themeFill="accent1" w:themeFillTint="33"/>
          </w:tcPr>
          <w:p w:rsidR="0018063D" w:rsidRPr="00D53ECF" w:rsidRDefault="0018063D" w:rsidP="000A262F">
            <w:pPr>
              <w:jc w:val="center"/>
              <w:rPr>
                <w:rFonts w:ascii="Times" w:eastAsia="Times New Roman" w:hAnsi="Times" w:cs="Times New Roman"/>
                <w:b/>
              </w:rPr>
            </w:pPr>
            <w:r w:rsidRPr="00D53ECF">
              <w:rPr>
                <w:rFonts w:ascii="Times" w:eastAsia="Times New Roman" w:hAnsi="Times" w:cs="Times New Roman"/>
                <w:b/>
              </w:rPr>
              <w:t>Level 3</w:t>
            </w:r>
          </w:p>
          <w:p w:rsidR="0018063D" w:rsidRPr="00D53ECF" w:rsidRDefault="0018063D" w:rsidP="000A262F">
            <w:pPr>
              <w:jc w:val="center"/>
              <w:rPr>
                <w:rFonts w:ascii="Times" w:eastAsia="Times New Roman" w:hAnsi="Times" w:cs="Times New Roman"/>
                <w:b/>
              </w:rPr>
            </w:pPr>
            <w:r>
              <w:rPr>
                <w:b/>
                <w:bCs/>
                <w:sz w:val="32"/>
                <w:szCs w:val="32"/>
              </w:rPr>
              <w:fldChar w:fldCharType="begin">
                <w:ffData>
                  <w:name w:val=""/>
                  <w:enabled/>
                  <w:calcOnExit w:val="0"/>
                  <w:checkBox>
                    <w:sizeAuto/>
                    <w:default w:val="1"/>
                  </w:checkBox>
                </w:ffData>
              </w:fldChar>
            </w:r>
            <w:r>
              <w:rPr>
                <w:b/>
                <w:bCs/>
                <w:sz w:val="32"/>
                <w:szCs w:val="32"/>
              </w:rPr>
              <w:instrText xml:space="preserve"> FORMCHECKBOX </w:instrText>
            </w:r>
            <w:r>
              <w:rPr>
                <w:b/>
                <w:bCs/>
                <w:sz w:val="32"/>
                <w:szCs w:val="32"/>
              </w:rPr>
            </w:r>
            <w:r>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Operational</w:t>
            </w:r>
          </w:p>
        </w:tc>
        <w:tc>
          <w:tcPr>
            <w:tcW w:w="3294" w:type="dxa"/>
            <w:shd w:val="clear" w:color="auto" w:fill="DBE5F1" w:themeFill="accent1" w:themeFillTint="33"/>
          </w:tcPr>
          <w:p w:rsidR="0018063D" w:rsidRPr="00D53ECF" w:rsidRDefault="0018063D" w:rsidP="000A262F">
            <w:pPr>
              <w:jc w:val="center"/>
              <w:rPr>
                <w:rFonts w:ascii="Times" w:eastAsia="Times New Roman" w:hAnsi="Times" w:cs="Times New Roman"/>
                <w:b/>
              </w:rPr>
            </w:pPr>
            <w:r w:rsidRPr="00D53ECF">
              <w:rPr>
                <w:rFonts w:ascii="Times" w:eastAsia="Times New Roman" w:hAnsi="Times" w:cs="Times New Roman"/>
                <w:b/>
              </w:rPr>
              <w:t>Level 2</w:t>
            </w:r>
          </w:p>
          <w:p w:rsidR="0018063D" w:rsidRPr="00D53ECF" w:rsidRDefault="0018063D" w:rsidP="000A262F">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Pr>
                <w:b/>
                <w:bCs/>
                <w:sz w:val="32"/>
                <w:szCs w:val="32"/>
              </w:rPr>
            </w:r>
            <w:r>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Emerging</w:t>
            </w:r>
          </w:p>
        </w:tc>
        <w:tc>
          <w:tcPr>
            <w:tcW w:w="3294" w:type="dxa"/>
            <w:shd w:val="clear" w:color="auto" w:fill="DBE5F1" w:themeFill="accent1" w:themeFillTint="33"/>
          </w:tcPr>
          <w:p w:rsidR="0018063D" w:rsidRPr="00D53ECF" w:rsidRDefault="0018063D" w:rsidP="000A262F">
            <w:pPr>
              <w:jc w:val="center"/>
              <w:rPr>
                <w:rFonts w:ascii="Times" w:eastAsia="Times New Roman" w:hAnsi="Times" w:cs="Times New Roman"/>
                <w:b/>
              </w:rPr>
            </w:pPr>
            <w:r w:rsidRPr="00D53ECF">
              <w:rPr>
                <w:rFonts w:ascii="Times" w:eastAsia="Times New Roman" w:hAnsi="Times" w:cs="Times New Roman"/>
                <w:b/>
              </w:rPr>
              <w:t>Level 1</w:t>
            </w:r>
          </w:p>
          <w:p w:rsidR="0018063D" w:rsidRPr="00D53ECF" w:rsidRDefault="0018063D" w:rsidP="000A262F">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Pr>
                <w:b/>
                <w:bCs/>
                <w:sz w:val="32"/>
                <w:szCs w:val="32"/>
              </w:rPr>
            </w:r>
            <w:r>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Not Evident</w:t>
            </w:r>
          </w:p>
        </w:tc>
      </w:tr>
      <w:tr w:rsidR="0018063D" w:rsidRPr="00D53ECF" w:rsidTr="000A262F">
        <w:tc>
          <w:tcPr>
            <w:tcW w:w="3294" w:type="dxa"/>
          </w:tcPr>
          <w:p w:rsidR="0018063D" w:rsidRPr="000C4B6B" w:rsidRDefault="0018063D" w:rsidP="000A262F">
            <w:pPr>
              <w:rPr>
                <w:rFonts w:ascii="Times" w:eastAsia="Times New Roman" w:hAnsi="Times" w:cs="Times New Roman"/>
                <w:szCs w:val="20"/>
              </w:rPr>
            </w:pPr>
            <w:r w:rsidRPr="000C4B6B">
              <w:rPr>
                <w:rFonts w:ascii="Times" w:eastAsia="Times New Roman" w:hAnsi="Times" w:cs="Times New Roman"/>
                <w:szCs w:val="20"/>
              </w:rPr>
              <w:t>Monitoring and evaluating the impact of professional learning on staff practices and increases in student learning occurs extensively. Evaluation results are used to identify and implement processes to extend student learning.</w:t>
            </w:r>
          </w:p>
          <w:p w:rsidR="0018063D" w:rsidRPr="000C4B6B" w:rsidRDefault="0018063D" w:rsidP="000A262F">
            <w:pPr>
              <w:rPr>
                <w:rFonts w:ascii="Times" w:eastAsia="Times New Roman" w:hAnsi="Times" w:cs="Times New Roman"/>
              </w:rPr>
            </w:pPr>
          </w:p>
        </w:tc>
        <w:tc>
          <w:tcPr>
            <w:tcW w:w="3294" w:type="dxa"/>
          </w:tcPr>
          <w:p w:rsidR="0018063D" w:rsidRPr="000C4B6B" w:rsidRDefault="0018063D" w:rsidP="000A262F">
            <w:pPr>
              <w:rPr>
                <w:rFonts w:ascii="Times" w:eastAsia="Times New Roman" w:hAnsi="Times" w:cs="Times New Roman"/>
                <w:szCs w:val="20"/>
              </w:rPr>
            </w:pPr>
            <w:r w:rsidRPr="000C4B6B">
              <w:rPr>
                <w:rFonts w:ascii="Times" w:eastAsia="Times New Roman" w:hAnsi="Times" w:cs="Times New Roman"/>
                <w:szCs w:val="20"/>
              </w:rPr>
              <w:t>Monitoring and evaluating the impact of professional learning on staff practices and student learning occurs routinely.</w:t>
            </w:r>
          </w:p>
          <w:p w:rsidR="0018063D" w:rsidRPr="000C4B6B" w:rsidRDefault="0018063D" w:rsidP="000A262F">
            <w:pPr>
              <w:rPr>
                <w:rFonts w:ascii="Times" w:eastAsia="Times New Roman" w:hAnsi="Times" w:cs="Times New Roman"/>
              </w:rPr>
            </w:pPr>
          </w:p>
        </w:tc>
        <w:tc>
          <w:tcPr>
            <w:tcW w:w="3294" w:type="dxa"/>
          </w:tcPr>
          <w:p w:rsidR="0018063D" w:rsidRPr="000C4B6B" w:rsidRDefault="0018063D" w:rsidP="000A262F">
            <w:pPr>
              <w:rPr>
                <w:rFonts w:ascii="Times" w:eastAsia="Times New Roman" w:hAnsi="Times" w:cs="Times New Roman"/>
                <w:szCs w:val="20"/>
              </w:rPr>
            </w:pPr>
            <w:r w:rsidRPr="000C4B6B">
              <w:rPr>
                <w:rFonts w:ascii="Times" w:eastAsia="Times New Roman" w:hAnsi="Times" w:cs="Times New Roman"/>
                <w:szCs w:val="20"/>
              </w:rPr>
              <w:t>Monitoring and evaluating the impact of professional learning on staff practices occurs sporadically.</w:t>
            </w:r>
          </w:p>
          <w:p w:rsidR="0018063D" w:rsidRPr="000C4B6B" w:rsidRDefault="0018063D" w:rsidP="000A262F">
            <w:pPr>
              <w:rPr>
                <w:rFonts w:ascii="Times" w:eastAsia="Times New Roman" w:hAnsi="Times" w:cs="Times New Roman"/>
              </w:rPr>
            </w:pPr>
          </w:p>
        </w:tc>
        <w:tc>
          <w:tcPr>
            <w:tcW w:w="3294" w:type="dxa"/>
          </w:tcPr>
          <w:p w:rsidR="0018063D" w:rsidRPr="000C4B6B" w:rsidRDefault="0018063D" w:rsidP="000A262F">
            <w:pPr>
              <w:rPr>
                <w:rFonts w:ascii="Times" w:eastAsia="Times New Roman" w:hAnsi="Times" w:cs="Times New Roman"/>
                <w:szCs w:val="20"/>
              </w:rPr>
            </w:pPr>
            <w:r w:rsidRPr="000C4B6B">
              <w:rPr>
                <w:rFonts w:ascii="Times" w:eastAsia="Times New Roman" w:hAnsi="Times" w:cs="Times New Roman"/>
                <w:szCs w:val="20"/>
              </w:rPr>
              <w:t>Monitoring and evaluating the impact of professional learning on staff practices occurs rarely, if ever.</w:t>
            </w:r>
          </w:p>
          <w:p w:rsidR="0018063D" w:rsidRPr="000C4B6B" w:rsidRDefault="0018063D" w:rsidP="000A262F">
            <w:pPr>
              <w:rPr>
                <w:rFonts w:ascii="Times" w:eastAsia="Times New Roman" w:hAnsi="Times" w:cs="Times New Roman"/>
                <w:szCs w:val="20"/>
              </w:rPr>
            </w:pPr>
          </w:p>
        </w:tc>
      </w:tr>
      <w:tr w:rsidR="0018063D" w:rsidRPr="00D53ECF" w:rsidTr="000A262F">
        <w:tc>
          <w:tcPr>
            <w:tcW w:w="13176" w:type="dxa"/>
            <w:gridSpan w:val="4"/>
          </w:tcPr>
          <w:p w:rsidR="0018063D" w:rsidRDefault="0018063D" w:rsidP="000A262F">
            <w:pPr>
              <w:rPr>
                <w:sz w:val="23"/>
                <w:szCs w:val="23"/>
              </w:rPr>
            </w:pPr>
            <w:r>
              <w:rPr>
                <w:sz w:val="23"/>
                <w:szCs w:val="23"/>
              </w:rPr>
              <w:t>EVIDENCE:  In the space below, provide detailed evidence supporting your rating above –</w:t>
            </w:r>
          </w:p>
          <w:p w:rsidR="0018063D" w:rsidRPr="00D53ECF" w:rsidRDefault="0018063D" w:rsidP="000A262F">
            <w:pPr>
              <w:rPr>
                <w:rFonts w:ascii="Times" w:eastAsia="Times New Roman" w:hAnsi="Times" w:cs="Times New Roman"/>
              </w:rPr>
            </w:pPr>
            <w:r>
              <w:rPr>
                <w:sz w:val="23"/>
                <w:szCs w:val="23"/>
              </w:rPr>
              <w:t xml:space="preserve">Teacher performance and student learning is evaluated often and routinely. At weekly meetings, grade levels dissect data to find trends and learn effective processes from each other. Using the school-wide assessment program, All In Learning, teachers are able to compare assessment data across classrooms and by students. Using this data guides discussion on effective methods that teachers can share to help improve student achievement. </w:t>
            </w:r>
          </w:p>
        </w:tc>
      </w:tr>
      <w:tr w:rsidR="0018063D" w:rsidRPr="00D53ECF" w:rsidTr="000A262F">
        <w:tc>
          <w:tcPr>
            <w:tcW w:w="13176" w:type="dxa"/>
            <w:gridSpan w:val="4"/>
          </w:tcPr>
          <w:p w:rsidR="0018063D" w:rsidRDefault="0018063D" w:rsidP="000A262F">
            <w:pPr>
              <w:rPr>
                <w:sz w:val="23"/>
                <w:szCs w:val="23"/>
              </w:rPr>
            </w:pPr>
            <w:r>
              <w:rPr>
                <w:sz w:val="23"/>
                <w:szCs w:val="23"/>
              </w:rPr>
              <w:t>RECOMMENDATIONS:</w:t>
            </w:r>
          </w:p>
          <w:p w:rsidR="0018063D" w:rsidRPr="00D53ECF" w:rsidRDefault="0018063D" w:rsidP="000A262F">
            <w:pPr>
              <w:rPr>
                <w:rFonts w:ascii="Times" w:eastAsia="Times New Roman" w:hAnsi="Times" w:cs="Times New Roman"/>
              </w:rPr>
            </w:pPr>
            <w:r>
              <w:rPr>
                <w:sz w:val="23"/>
                <w:szCs w:val="23"/>
              </w:rPr>
              <w:t>It is recommended that teachers are able to have at least one work day each quarter to meet, look at data, and discuss methods. While weekly meetings are invaluable, teachers do not have enough time to plan and construct ideas/methods/strategies during one planning session a week. “</w:t>
            </w:r>
            <w:r>
              <w:t xml:space="preserve">Intensive professional development, especially when it includes applications of knowledge to teachers’ planning and instruction, has a greater chance of influencing teaching practices and, in turn, leading to gains in student learning” (Darling-Hammond, et. al, 2009). While intensive professional development may not be available in this context as often as we would like, once per quarter is a starting point. </w:t>
            </w:r>
          </w:p>
        </w:tc>
      </w:tr>
    </w:tbl>
    <w:p w:rsidR="0018063D" w:rsidRDefault="0018063D" w:rsidP="0018063D"/>
    <w:p w:rsidR="0018063D" w:rsidRDefault="0018063D" w:rsidP="0018063D">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316"/>
        <w:gridCol w:w="2455"/>
        <w:gridCol w:w="2409"/>
        <w:gridCol w:w="2410"/>
      </w:tblGrid>
      <w:tr w:rsidR="0018063D" w:rsidRPr="00D53ECF" w:rsidTr="000A262F">
        <w:tc>
          <w:tcPr>
            <w:tcW w:w="13176" w:type="dxa"/>
            <w:gridSpan w:val="4"/>
          </w:tcPr>
          <w:p w:rsidR="0018063D" w:rsidRPr="00D53ECF" w:rsidRDefault="0018063D" w:rsidP="000A262F">
            <w:pPr>
              <w:rPr>
                <w:rFonts w:ascii="Times" w:eastAsia="Times New Roman" w:hAnsi="Times" w:cs="Times New Roman"/>
              </w:rPr>
            </w:pPr>
            <w:r w:rsidRPr="006E4355">
              <w:rPr>
                <w:rFonts w:ascii="Times" w:eastAsia="Times New Roman" w:hAnsi="Times" w:cs="Times New Roman"/>
                <w:b/>
                <w:highlight w:val="yellow"/>
              </w:rPr>
              <w:lastRenderedPageBreak/>
              <w:t>KSU ITEC</w:t>
            </w:r>
            <w:r>
              <w:rPr>
                <w:rFonts w:ascii="Times" w:eastAsia="Times New Roman" w:hAnsi="Times" w:cs="Times New Roman"/>
                <w:b/>
              </w:rPr>
              <w:t xml:space="preserve"> Professional Learning Standard</w:t>
            </w:r>
            <w:r w:rsidRPr="00DA6B32">
              <w:rPr>
                <w:rFonts w:ascii="Times" w:eastAsia="Times New Roman" w:hAnsi="Times" w:cs="Times New Roman"/>
                <w:b/>
              </w:rPr>
              <w:t xml:space="preserve">: </w:t>
            </w:r>
            <w:r>
              <w:rPr>
                <w:rFonts w:ascii="Times" w:eastAsia="Times New Roman" w:hAnsi="Times" w:cs="Times New Roman"/>
              </w:rPr>
              <w:t>Pr</w:t>
            </w:r>
            <w:r w:rsidRPr="006E4355">
              <w:rPr>
                <w:rFonts w:ascii="Times" w:eastAsia="Times New Roman" w:hAnsi="Times" w:cs="Times New Roman"/>
              </w:rPr>
              <w:t>ofessional learning reinforces educators’ understanding and use of strategies for promoting equity and high expectations for all students, application of research-based teaching strategies and assessment processes, and involvement of families and other stakeholders in promoting student learning.</w:t>
            </w:r>
          </w:p>
        </w:tc>
      </w:tr>
      <w:tr w:rsidR="0018063D" w:rsidRPr="00D53ECF" w:rsidTr="000A262F">
        <w:tc>
          <w:tcPr>
            <w:tcW w:w="3294" w:type="dxa"/>
            <w:shd w:val="clear" w:color="auto" w:fill="DBE5F1" w:themeFill="accent1" w:themeFillTint="33"/>
          </w:tcPr>
          <w:p w:rsidR="0018063D" w:rsidRPr="00D53ECF" w:rsidRDefault="0018063D" w:rsidP="000A262F">
            <w:pPr>
              <w:jc w:val="center"/>
              <w:rPr>
                <w:rFonts w:ascii="Times" w:eastAsia="Times New Roman" w:hAnsi="Times" w:cs="Times New Roman"/>
                <w:b/>
              </w:rPr>
            </w:pPr>
            <w:r w:rsidRPr="00D53ECF">
              <w:rPr>
                <w:rFonts w:ascii="Times" w:eastAsia="Times New Roman" w:hAnsi="Times" w:cs="Times New Roman"/>
                <w:b/>
              </w:rPr>
              <w:t>Level 4</w:t>
            </w:r>
          </w:p>
          <w:p w:rsidR="0018063D" w:rsidRPr="00D53ECF" w:rsidRDefault="0018063D" w:rsidP="000A262F">
            <w:pPr>
              <w:jc w:val="center"/>
              <w:rPr>
                <w:rFonts w:ascii="Times" w:eastAsia="Times New Roman" w:hAnsi="Times" w:cs="Times New Roman"/>
                <w:b/>
              </w:rPr>
            </w:pPr>
            <w:r>
              <w:rPr>
                <w:b/>
                <w:bCs/>
                <w:sz w:val="32"/>
                <w:szCs w:val="32"/>
                <w:shd w:val="clear" w:color="auto" w:fill="DBE5F1" w:themeFill="accent1" w:themeFillTint="33"/>
              </w:rPr>
              <w:fldChar w:fldCharType="begin">
                <w:ffData>
                  <w:name w:val="Check1"/>
                  <w:enabled/>
                  <w:calcOnExit w:val="0"/>
                  <w:checkBox>
                    <w:sizeAuto/>
                    <w:default w:val="0"/>
                  </w:checkBox>
                </w:ffData>
              </w:fldChar>
            </w:r>
            <w:r>
              <w:rPr>
                <w:b/>
                <w:bCs/>
                <w:sz w:val="32"/>
                <w:szCs w:val="32"/>
                <w:shd w:val="clear" w:color="auto" w:fill="DBE5F1" w:themeFill="accent1" w:themeFillTint="33"/>
              </w:rPr>
              <w:instrText xml:space="preserve"> FORMCHECKBOX </w:instrText>
            </w:r>
            <w:r>
              <w:rPr>
                <w:b/>
                <w:bCs/>
                <w:sz w:val="32"/>
                <w:szCs w:val="32"/>
                <w:shd w:val="clear" w:color="auto" w:fill="DBE5F1" w:themeFill="accent1" w:themeFillTint="33"/>
              </w:rPr>
            </w:r>
            <w:r>
              <w:rPr>
                <w:b/>
                <w:bCs/>
                <w:sz w:val="32"/>
                <w:szCs w:val="32"/>
                <w:shd w:val="clear" w:color="auto" w:fill="DBE5F1" w:themeFill="accent1" w:themeFillTint="33"/>
              </w:rPr>
              <w:fldChar w:fldCharType="separate"/>
            </w:r>
            <w:r>
              <w:rPr>
                <w:b/>
                <w:bCs/>
                <w:sz w:val="32"/>
                <w:szCs w:val="32"/>
                <w:shd w:val="clear" w:color="auto" w:fill="DBE5F1" w:themeFill="accent1" w:themeFillTint="33"/>
              </w:rPr>
              <w:fldChar w:fldCharType="end"/>
            </w:r>
            <w:r w:rsidRPr="00225254">
              <w:rPr>
                <w:b/>
                <w:bCs/>
                <w:sz w:val="32"/>
                <w:szCs w:val="32"/>
              </w:rPr>
              <w:t xml:space="preserve"> </w:t>
            </w:r>
            <w:r>
              <w:rPr>
                <w:rFonts w:ascii="Times" w:eastAsia="Times New Roman" w:hAnsi="Times" w:cs="Times New Roman"/>
                <w:b/>
              </w:rPr>
              <w:t xml:space="preserve"> E</w:t>
            </w:r>
            <w:r w:rsidRPr="00D53ECF">
              <w:rPr>
                <w:rFonts w:ascii="Times" w:eastAsia="Times New Roman" w:hAnsi="Times" w:cs="Times New Roman"/>
                <w:b/>
              </w:rPr>
              <w:t>xemplary</w:t>
            </w:r>
          </w:p>
        </w:tc>
        <w:tc>
          <w:tcPr>
            <w:tcW w:w="3294" w:type="dxa"/>
            <w:shd w:val="clear" w:color="auto" w:fill="DBE5F1" w:themeFill="accent1" w:themeFillTint="33"/>
          </w:tcPr>
          <w:p w:rsidR="0018063D" w:rsidRPr="00D53ECF" w:rsidRDefault="0018063D" w:rsidP="000A262F">
            <w:pPr>
              <w:jc w:val="center"/>
              <w:rPr>
                <w:rFonts w:ascii="Times" w:eastAsia="Times New Roman" w:hAnsi="Times" w:cs="Times New Roman"/>
                <w:b/>
              </w:rPr>
            </w:pPr>
            <w:r w:rsidRPr="00D53ECF">
              <w:rPr>
                <w:rFonts w:ascii="Times" w:eastAsia="Times New Roman" w:hAnsi="Times" w:cs="Times New Roman"/>
                <w:b/>
              </w:rPr>
              <w:t>Level 3</w:t>
            </w:r>
          </w:p>
          <w:p w:rsidR="0018063D" w:rsidRPr="00D53ECF" w:rsidRDefault="0018063D" w:rsidP="000A262F">
            <w:pPr>
              <w:jc w:val="center"/>
              <w:rPr>
                <w:rFonts w:ascii="Times" w:eastAsia="Times New Roman" w:hAnsi="Times" w:cs="Times New Roman"/>
                <w:b/>
              </w:rPr>
            </w:pPr>
            <w:r>
              <w:rPr>
                <w:b/>
                <w:bCs/>
                <w:sz w:val="32"/>
                <w:szCs w:val="32"/>
              </w:rPr>
              <w:fldChar w:fldCharType="begin">
                <w:ffData>
                  <w:name w:val=""/>
                  <w:enabled/>
                  <w:calcOnExit w:val="0"/>
                  <w:checkBox>
                    <w:sizeAuto/>
                    <w:default w:val="1"/>
                  </w:checkBox>
                </w:ffData>
              </w:fldChar>
            </w:r>
            <w:r>
              <w:rPr>
                <w:b/>
                <w:bCs/>
                <w:sz w:val="32"/>
                <w:szCs w:val="32"/>
              </w:rPr>
              <w:instrText xml:space="preserve"> FORMCHECKBOX </w:instrText>
            </w:r>
            <w:r>
              <w:rPr>
                <w:b/>
                <w:bCs/>
                <w:sz w:val="32"/>
                <w:szCs w:val="32"/>
              </w:rPr>
            </w:r>
            <w:r>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Operational</w:t>
            </w:r>
          </w:p>
        </w:tc>
        <w:tc>
          <w:tcPr>
            <w:tcW w:w="3294" w:type="dxa"/>
            <w:shd w:val="clear" w:color="auto" w:fill="DBE5F1" w:themeFill="accent1" w:themeFillTint="33"/>
          </w:tcPr>
          <w:p w:rsidR="0018063D" w:rsidRPr="00D53ECF" w:rsidRDefault="0018063D" w:rsidP="000A262F">
            <w:pPr>
              <w:jc w:val="center"/>
              <w:rPr>
                <w:rFonts w:ascii="Times" w:eastAsia="Times New Roman" w:hAnsi="Times" w:cs="Times New Roman"/>
                <w:b/>
              </w:rPr>
            </w:pPr>
            <w:r w:rsidRPr="00D53ECF">
              <w:rPr>
                <w:rFonts w:ascii="Times" w:eastAsia="Times New Roman" w:hAnsi="Times" w:cs="Times New Roman"/>
                <w:b/>
              </w:rPr>
              <w:t>Level 2</w:t>
            </w:r>
          </w:p>
          <w:p w:rsidR="0018063D" w:rsidRPr="00D53ECF" w:rsidRDefault="0018063D" w:rsidP="000A262F">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Pr>
                <w:b/>
                <w:bCs/>
                <w:sz w:val="32"/>
                <w:szCs w:val="32"/>
              </w:rPr>
            </w:r>
            <w:r>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Emerging</w:t>
            </w:r>
          </w:p>
        </w:tc>
        <w:tc>
          <w:tcPr>
            <w:tcW w:w="3294" w:type="dxa"/>
            <w:shd w:val="clear" w:color="auto" w:fill="DBE5F1" w:themeFill="accent1" w:themeFillTint="33"/>
          </w:tcPr>
          <w:p w:rsidR="0018063D" w:rsidRPr="00D53ECF" w:rsidRDefault="0018063D" w:rsidP="000A262F">
            <w:pPr>
              <w:jc w:val="center"/>
              <w:rPr>
                <w:rFonts w:ascii="Times" w:eastAsia="Times New Roman" w:hAnsi="Times" w:cs="Times New Roman"/>
                <w:b/>
              </w:rPr>
            </w:pPr>
            <w:r w:rsidRPr="00D53ECF">
              <w:rPr>
                <w:rFonts w:ascii="Times" w:eastAsia="Times New Roman" w:hAnsi="Times" w:cs="Times New Roman"/>
                <w:b/>
              </w:rPr>
              <w:t>Level 1</w:t>
            </w:r>
          </w:p>
          <w:p w:rsidR="0018063D" w:rsidRPr="00D53ECF" w:rsidRDefault="0018063D" w:rsidP="000A262F">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Pr>
                <w:b/>
                <w:bCs/>
                <w:sz w:val="32"/>
                <w:szCs w:val="32"/>
              </w:rPr>
            </w:r>
            <w:r>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Not Evident</w:t>
            </w:r>
          </w:p>
        </w:tc>
      </w:tr>
      <w:tr w:rsidR="0018063D" w:rsidRPr="00D53ECF" w:rsidTr="000A262F">
        <w:tc>
          <w:tcPr>
            <w:tcW w:w="3294" w:type="dxa"/>
          </w:tcPr>
          <w:p w:rsidR="0018063D" w:rsidRPr="000C4B6B" w:rsidRDefault="0018063D" w:rsidP="000A262F">
            <w:pPr>
              <w:rPr>
                <w:rFonts w:ascii="Times" w:eastAsia="Times New Roman" w:hAnsi="Times" w:cs="Times New Roman"/>
              </w:rPr>
            </w:pPr>
            <w:r w:rsidRPr="00903ED5">
              <w:rPr>
                <w:sz w:val="20"/>
                <w:szCs w:val="20"/>
              </w:rPr>
              <w:t xml:space="preserve">Classroom practices (e.g., considering interests, backgrounds, strengths, and preferences to provide meaningful, relevant lessons and assess student progress, differentiating instruction, and nurturing student capacity for self-management) of all teachers reflect an emotionally and physically safe environment where respect and appreciation for a diverse population is evident. There are high achievement expectations for all students and teachers. The principal and other leaders provide professional learning for teachers lacking understanding of the impact that attitudes regarding race, disabilities, background, culture, high expectations, and social class of both students and teachers have on the teaching and learning process.  </w:t>
            </w:r>
          </w:p>
        </w:tc>
        <w:tc>
          <w:tcPr>
            <w:tcW w:w="3294" w:type="dxa"/>
          </w:tcPr>
          <w:p w:rsidR="0018063D" w:rsidRPr="00D06990" w:rsidRDefault="0018063D" w:rsidP="000A262F">
            <w:pPr>
              <w:rPr>
                <w:sz w:val="23"/>
                <w:szCs w:val="23"/>
              </w:rPr>
            </w:pPr>
            <w:r w:rsidRPr="00D06990">
              <w:rPr>
                <w:sz w:val="23"/>
                <w:szCs w:val="23"/>
              </w:rPr>
              <w:t>Classroom practices of most teachers reflect skill in communicating high expectations for each student and adjusting classroom activities to meet student needs. Respect for students’ cultures and life experiences is evident through the emotionally and physically safe learning environment where students of diverse backgrounds and experiences are taught the school code of conduct (customs) to help them be successful in the school context.</w:t>
            </w:r>
          </w:p>
          <w:p w:rsidR="0018063D" w:rsidRPr="000C4B6B" w:rsidRDefault="0018063D" w:rsidP="000A262F">
            <w:pPr>
              <w:rPr>
                <w:rFonts w:ascii="Times" w:eastAsia="Times New Roman" w:hAnsi="Times" w:cs="Times New Roman"/>
              </w:rPr>
            </w:pPr>
          </w:p>
        </w:tc>
        <w:tc>
          <w:tcPr>
            <w:tcW w:w="3294" w:type="dxa"/>
          </w:tcPr>
          <w:p w:rsidR="0018063D" w:rsidRPr="00D06990" w:rsidRDefault="0018063D" w:rsidP="000A262F">
            <w:pPr>
              <w:rPr>
                <w:sz w:val="23"/>
                <w:szCs w:val="23"/>
              </w:rPr>
            </w:pPr>
            <w:r w:rsidRPr="00D06990">
              <w:rPr>
                <w:sz w:val="23"/>
                <w:szCs w:val="23"/>
              </w:rPr>
              <w:t xml:space="preserve">Classroom practices of some </w:t>
            </w:r>
          </w:p>
          <w:p w:rsidR="0018063D" w:rsidRPr="00D06990" w:rsidRDefault="0018063D" w:rsidP="000A262F">
            <w:pPr>
              <w:rPr>
                <w:sz w:val="23"/>
                <w:szCs w:val="23"/>
              </w:rPr>
            </w:pPr>
            <w:proofErr w:type="gramStart"/>
            <w:r w:rsidRPr="00D06990">
              <w:rPr>
                <w:sz w:val="23"/>
                <w:szCs w:val="23"/>
              </w:rPr>
              <w:t>teachers</w:t>
            </w:r>
            <w:proofErr w:type="gramEnd"/>
            <w:r w:rsidRPr="00D06990">
              <w:rPr>
                <w:sz w:val="23"/>
                <w:szCs w:val="23"/>
              </w:rPr>
              <w:t xml:space="preserve"> reflect evidence of teachers’ training in understanding the impact that attitudes regarding race, disabilities, background, culture, high expectations, and social class of both students and teachers have on the teaching and learning process.  </w:t>
            </w:r>
          </w:p>
          <w:p w:rsidR="0018063D" w:rsidRPr="000C4B6B" w:rsidRDefault="0018063D" w:rsidP="000A262F">
            <w:pPr>
              <w:rPr>
                <w:rFonts w:ascii="Times" w:eastAsia="Times New Roman" w:hAnsi="Times" w:cs="Times New Roman"/>
              </w:rPr>
            </w:pPr>
          </w:p>
        </w:tc>
        <w:tc>
          <w:tcPr>
            <w:tcW w:w="3294" w:type="dxa"/>
          </w:tcPr>
          <w:p w:rsidR="0018063D" w:rsidRPr="006E4355" w:rsidRDefault="0018063D" w:rsidP="000A262F">
            <w:pPr>
              <w:rPr>
                <w:rFonts w:ascii="Times" w:eastAsia="Times New Roman" w:hAnsi="Times" w:cs="Times New Roman"/>
                <w:szCs w:val="20"/>
              </w:rPr>
            </w:pPr>
            <w:r w:rsidRPr="006E4355">
              <w:rPr>
                <w:rFonts w:ascii="Times" w:eastAsia="Times New Roman" w:hAnsi="Times" w:cs="Times New Roman"/>
                <w:szCs w:val="20"/>
              </w:rPr>
              <w:t xml:space="preserve">Classroom practices reflect little or no evidence of teachers’ training in understanding the impact that attitudes regarding race, disabilities, background, culture, high expectations, and social class of both students and teachers have on the teaching and learning process. </w:t>
            </w:r>
          </w:p>
          <w:p w:rsidR="0018063D" w:rsidRPr="000C4B6B" w:rsidRDefault="0018063D" w:rsidP="000A262F">
            <w:pPr>
              <w:rPr>
                <w:rFonts w:ascii="Times" w:eastAsia="Times New Roman" w:hAnsi="Times" w:cs="Times New Roman"/>
                <w:szCs w:val="20"/>
              </w:rPr>
            </w:pPr>
          </w:p>
        </w:tc>
      </w:tr>
      <w:tr w:rsidR="0018063D" w:rsidRPr="00D53ECF" w:rsidTr="000A262F">
        <w:tc>
          <w:tcPr>
            <w:tcW w:w="13176" w:type="dxa"/>
            <w:gridSpan w:val="4"/>
          </w:tcPr>
          <w:p w:rsidR="0018063D" w:rsidRDefault="0018063D" w:rsidP="000A262F">
            <w:pPr>
              <w:rPr>
                <w:sz w:val="23"/>
                <w:szCs w:val="23"/>
              </w:rPr>
            </w:pPr>
            <w:r>
              <w:rPr>
                <w:sz w:val="23"/>
                <w:szCs w:val="23"/>
              </w:rPr>
              <w:t>EVIDENCE:  In the space below, provide detailed evidence supporting your rating above –</w:t>
            </w:r>
          </w:p>
          <w:p w:rsidR="0018063D" w:rsidRPr="00D53ECF" w:rsidRDefault="0018063D" w:rsidP="000A262F">
            <w:pPr>
              <w:rPr>
                <w:rFonts w:ascii="Times" w:eastAsia="Times New Roman" w:hAnsi="Times" w:cs="Times New Roman"/>
              </w:rPr>
            </w:pPr>
            <w:r>
              <w:rPr>
                <w:sz w:val="23"/>
                <w:szCs w:val="23"/>
              </w:rPr>
              <w:t xml:space="preserve">Teachers at TCMS are encouraged to teach expectations for the school for the first few days if not the first week of school and to revisit routinely with the students. As a school, TCMS has a history of supporting students and providing positive learning environments. According to the 2015-2016 TKE’s data, students at TCMS rated a 1.69 for providing a positive learning environment (2=yes, 1= </w:t>
            </w:r>
            <w:r>
              <w:rPr>
                <w:sz w:val="23"/>
                <w:szCs w:val="23"/>
              </w:rPr>
              <w:lastRenderedPageBreak/>
              <w:t>sometimes, 0=no).</w:t>
            </w:r>
          </w:p>
        </w:tc>
      </w:tr>
      <w:tr w:rsidR="0018063D" w:rsidRPr="00D53ECF" w:rsidTr="000A262F">
        <w:tc>
          <w:tcPr>
            <w:tcW w:w="13176" w:type="dxa"/>
            <w:gridSpan w:val="4"/>
          </w:tcPr>
          <w:p w:rsidR="0018063D" w:rsidRDefault="0018063D" w:rsidP="000A262F">
            <w:pPr>
              <w:rPr>
                <w:sz w:val="23"/>
                <w:szCs w:val="23"/>
              </w:rPr>
            </w:pPr>
            <w:r>
              <w:rPr>
                <w:sz w:val="23"/>
                <w:szCs w:val="23"/>
              </w:rPr>
              <w:lastRenderedPageBreak/>
              <w:t>RECOMMENDATIONS:</w:t>
            </w:r>
          </w:p>
          <w:p w:rsidR="0018063D" w:rsidRPr="00D53ECF" w:rsidRDefault="0018063D" w:rsidP="000A262F">
            <w:pPr>
              <w:rPr>
                <w:rFonts w:ascii="Times" w:eastAsia="Times New Roman" w:hAnsi="Times" w:cs="Times New Roman"/>
              </w:rPr>
            </w:pPr>
            <w:r>
              <w:rPr>
                <w:sz w:val="23"/>
                <w:szCs w:val="23"/>
              </w:rPr>
              <w:t>While there is evidence of providing positive learning environments, teachers can improve. Professional learning on high expectations for students and being sensitive to students with different backgrounds, cultures, disabilities, etc. can only improve the school as a whole.  “The evidence is clear that low teacher expectations can negatively affect student performance. Meanwhile, the evidence that high expectations for students can also have an impact has been clearly documented” (</w:t>
            </w:r>
            <w:proofErr w:type="spellStart"/>
            <w:r>
              <w:rPr>
                <w:sz w:val="23"/>
                <w:szCs w:val="23"/>
              </w:rPr>
              <w:t>Bamburg</w:t>
            </w:r>
            <w:proofErr w:type="spellEnd"/>
            <w:r>
              <w:rPr>
                <w:sz w:val="23"/>
                <w:szCs w:val="23"/>
              </w:rPr>
              <w:t>, 1994).</w:t>
            </w:r>
          </w:p>
        </w:tc>
      </w:tr>
    </w:tbl>
    <w:p w:rsidR="0018063D" w:rsidRDefault="0018063D" w:rsidP="0018063D">
      <w:pPr>
        <w:tabs>
          <w:tab w:val="left" w:pos="450"/>
        </w:tabs>
        <w:ind w:left="90" w:firstLine="360"/>
      </w:pPr>
    </w:p>
    <w:p w:rsidR="0018063D" w:rsidRDefault="0018063D">
      <w:pPr>
        <w:spacing w:after="200" w:line="276" w:lineRule="auto"/>
      </w:pPr>
      <w:r>
        <w:br w:type="page"/>
      </w:r>
    </w:p>
    <w:p w:rsidR="0018063D" w:rsidRDefault="0018063D" w:rsidP="00F9209C">
      <w:pPr>
        <w:tabs>
          <w:tab w:val="left" w:pos="-720"/>
        </w:tabs>
        <w:spacing w:line="480" w:lineRule="auto"/>
        <w:ind w:left="720" w:hanging="630"/>
        <w:jc w:val="center"/>
      </w:pPr>
      <w:r>
        <w:lastRenderedPageBreak/>
        <w:t>References</w:t>
      </w:r>
      <w:bookmarkStart w:id="1" w:name="_GoBack"/>
      <w:bookmarkEnd w:id="1"/>
    </w:p>
    <w:p w:rsidR="00F9209C" w:rsidRDefault="00F9209C" w:rsidP="00F9209C">
      <w:pPr>
        <w:tabs>
          <w:tab w:val="left" w:pos="-720"/>
        </w:tabs>
        <w:spacing w:line="480" w:lineRule="auto"/>
        <w:ind w:left="720" w:hanging="630"/>
      </w:pPr>
      <w:r w:rsidRPr="00F9209C">
        <w:t xml:space="preserve">Darling-Hammond, L., Chung Wei, R., Andree, A., Richardson, N., &amp; </w:t>
      </w:r>
      <w:proofErr w:type="spellStart"/>
      <w:r w:rsidRPr="00F9209C">
        <w:t>Orphanos</w:t>
      </w:r>
      <w:proofErr w:type="spellEnd"/>
      <w:r w:rsidRPr="00F9209C">
        <w:t xml:space="preserve">, S. (2009). Professional Learning in the Learning Profession: A Status Report on Teacher Development in the United States and Abroad. Retrieved September, 2016, from https://learningforward.org/docs/pdf/nsdcstudy2009.pdf </w:t>
      </w:r>
    </w:p>
    <w:p w:rsidR="00F9209C" w:rsidRDefault="00F9209C" w:rsidP="00F9209C">
      <w:pPr>
        <w:tabs>
          <w:tab w:val="left" w:pos="-720"/>
        </w:tabs>
        <w:spacing w:line="480" w:lineRule="auto"/>
        <w:ind w:left="720" w:hanging="630"/>
      </w:pPr>
      <w:proofErr w:type="spellStart"/>
      <w:r w:rsidRPr="00F9209C">
        <w:t>Bamburg</w:t>
      </w:r>
      <w:proofErr w:type="spellEnd"/>
      <w:r w:rsidRPr="00F9209C">
        <w:t>, J. (1994). </w:t>
      </w:r>
      <w:r w:rsidRPr="00F9209C">
        <w:rPr>
          <w:i/>
          <w:iCs/>
        </w:rPr>
        <w:t>Raising expectations to improve student learning [microform</w:t>
      </w:r>
      <w:proofErr w:type="gramStart"/>
      <w:r w:rsidRPr="00F9209C">
        <w:rPr>
          <w:i/>
          <w:iCs/>
        </w:rPr>
        <w:t>] :</w:t>
      </w:r>
      <w:proofErr w:type="gramEnd"/>
      <w:r w:rsidRPr="00F9209C">
        <w:rPr>
          <w:i/>
          <w:iCs/>
        </w:rPr>
        <w:t xml:space="preserve"> urban education program / Jerry D. </w:t>
      </w:r>
      <w:proofErr w:type="spellStart"/>
      <w:r w:rsidRPr="00F9209C">
        <w:rPr>
          <w:i/>
          <w:iCs/>
        </w:rPr>
        <w:t>Bamburg</w:t>
      </w:r>
      <w:proofErr w:type="spellEnd"/>
      <w:r w:rsidRPr="00F9209C">
        <w:t xml:space="preserve">. Oak Brook, </w:t>
      </w:r>
      <w:proofErr w:type="gramStart"/>
      <w:r w:rsidRPr="00F9209C">
        <w:t>IL :</w:t>
      </w:r>
      <w:proofErr w:type="gramEnd"/>
      <w:r w:rsidRPr="00F9209C">
        <w:t xml:space="preserve"> NCREL ; [Washington, DC] : U.S. Dept. of Education, Office of Educational Research and Improvement, Educational Resources Information Center, c1994.</w:t>
      </w:r>
    </w:p>
    <w:p w:rsidR="00F9209C" w:rsidRPr="00F9209C" w:rsidRDefault="00F9209C" w:rsidP="00F9209C">
      <w:pPr>
        <w:tabs>
          <w:tab w:val="left" w:pos="-720"/>
        </w:tabs>
        <w:ind w:left="720" w:hanging="630"/>
      </w:pPr>
    </w:p>
    <w:p w:rsidR="0018063D" w:rsidRDefault="0018063D" w:rsidP="0018063D">
      <w:pPr>
        <w:tabs>
          <w:tab w:val="left" w:pos="450"/>
        </w:tabs>
        <w:ind w:left="90" w:firstLine="360"/>
      </w:pPr>
    </w:p>
    <w:sectPr w:rsidR="0018063D" w:rsidSect="0018063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70B" w:rsidRDefault="004D370B" w:rsidP="0018063D">
      <w:r>
        <w:separator/>
      </w:r>
    </w:p>
  </w:endnote>
  <w:endnote w:type="continuationSeparator" w:id="0">
    <w:p w:rsidR="004D370B" w:rsidRDefault="004D370B" w:rsidP="0018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70B" w:rsidRDefault="004D370B" w:rsidP="0018063D">
      <w:r>
        <w:separator/>
      </w:r>
    </w:p>
  </w:footnote>
  <w:footnote w:type="continuationSeparator" w:id="0">
    <w:p w:rsidR="004D370B" w:rsidRDefault="004D370B" w:rsidP="00180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3D" w:rsidRDefault="0018063D">
    <w:pPr>
      <w:pStyle w:val="Header"/>
    </w:pPr>
    <w:r>
      <w:t>Current Reality and GAPSS- Hotchkiss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2C4"/>
    <w:rsid w:val="0018063D"/>
    <w:rsid w:val="00364A68"/>
    <w:rsid w:val="004D370B"/>
    <w:rsid w:val="00A853E8"/>
    <w:rsid w:val="00E521DE"/>
    <w:rsid w:val="00F722C4"/>
    <w:rsid w:val="00F87CAF"/>
    <w:rsid w:val="00F92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2C4"/>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063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063D"/>
    <w:pPr>
      <w:tabs>
        <w:tab w:val="center" w:pos="4680"/>
        <w:tab w:val="right" w:pos="9360"/>
      </w:tabs>
    </w:pPr>
  </w:style>
  <w:style w:type="character" w:customStyle="1" w:styleId="HeaderChar">
    <w:name w:val="Header Char"/>
    <w:basedOn w:val="DefaultParagraphFont"/>
    <w:link w:val="Header"/>
    <w:uiPriority w:val="99"/>
    <w:rsid w:val="0018063D"/>
    <w:rPr>
      <w:rFonts w:eastAsiaTheme="minorEastAsia"/>
      <w:sz w:val="24"/>
      <w:szCs w:val="24"/>
    </w:rPr>
  </w:style>
  <w:style w:type="paragraph" w:styleId="Footer">
    <w:name w:val="footer"/>
    <w:basedOn w:val="Normal"/>
    <w:link w:val="FooterChar"/>
    <w:uiPriority w:val="99"/>
    <w:unhideWhenUsed/>
    <w:rsid w:val="0018063D"/>
    <w:pPr>
      <w:tabs>
        <w:tab w:val="center" w:pos="4680"/>
        <w:tab w:val="right" w:pos="9360"/>
      </w:tabs>
    </w:pPr>
  </w:style>
  <w:style w:type="character" w:customStyle="1" w:styleId="FooterChar">
    <w:name w:val="Footer Char"/>
    <w:basedOn w:val="DefaultParagraphFont"/>
    <w:link w:val="Footer"/>
    <w:uiPriority w:val="99"/>
    <w:rsid w:val="0018063D"/>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2C4"/>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063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063D"/>
    <w:pPr>
      <w:tabs>
        <w:tab w:val="center" w:pos="4680"/>
        <w:tab w:val="right" w:pos="9360"/>
      </w:tabs>
    </w:pPr>
  </w:style>
  <w:style w:type="character" w:customStyle="1" w:styleId="HeaderChar">
    <w:name w:val="Header Char"/>
    <w:basedOn w:val="DefaultParagraphFont"/>
    <w:link w:val="Header"/>
    <w:uiPriority w:val="99"/>
    <w:rsid w:val="0018063D"/>
    <w:rPr>
      <w:rFonts w:eastAsiaTheme="minorEastAsia"/>
      <w:sz w:val="24"/>
      <w:szCs w:val="24"/>
    </w:rPr>
  </w:style>
  <w:style w:type="paragraph" w:styleId="Footer">
    <w:name w:val="footer"/>
    <w:basedOn w:val="Normal"/>
    <w:link w:val="FooterChar"/>
    <w:uiPriority w:val="99"/>
    <w:unhideWhenUsed/>
    <w:rsid w:val="0018063D"/>
    <w:pPr>
      <w:tabs>
        <w:tab w:val="center" w:pos="4680"/>
        <w:tab w:val="right" w:pos="9360"/>
      </w:tabs>
    </w:pPr>
  </w:style>
  <w:style w:type="character" w:customStyle="1" w:styleId="FooterChar">
    <w:name w:val="Footer Char"/>
    <w:basedOn w:val="DefaultParagraphFont"/>
    <w:link w:val="Footer"/>
    <w:uiPriority w:val="99"/>
    <w:rsid w:val="0018063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558426">
      <w:bodyDiv w:val="1"/>
      <w:marLeft w:val="0"/>
      <w:marRight w:val="0"/>
      <w:marTop w:val="0"/>
      <w:marBottom w:val="0"/>
      <w:divBdr>
        <w:top w:val="none" w:sz="0" w:space="0" w:color="auto"/>
        <w:left w:val="none" w:sz="0" w:space="0" w:color="auto"/>
        <w:bottom w:val="none" w:sz="0" w:space="0" w:color="auto"/>
        <w:right w:val="none" w:sz="0" w:space="0" w:color="auto"/>
      </w:divBdr>
      <w:divsChild>
        <w:div w:id="609974662">
          <w:marLeft w:val="0"/>
          <w:marRight w:val="0"/>
          <w:marTop w:val="0"/>
          <w:marBottom w:val="0"/>
          <w:divBdr>
            <w:top w:val="none" w:sz="0" w:space="0" w:color="auto"/>
            <w:left w:val="none" w:sz="0" w:space="0" w:color="auto"/>
            <w:bottom w:val="none" w:sz="0" w:space="0" w:color="auto"/>
            <w:right w:val="none" w:sz="0" w:space="0" w:color="auto"/>
          </w:divBdr>
        </w:div>
      </w:divsChild>
    </w:div>
    <w:div w:id="1052072323">
      <w:bodyDiv w:val="1"/>
      <w:marLeft w:val="0"/>
      <w:marRight w:val="0"/>
      <w:marTop w:val="0"/>
      <w:marBottom w:val="0"/>
      <w:divBdr>
        <w:top w:val="none" w:sz="0" w:space="0" w:color="auto"/>
        <w:left w:val="none" w:sz="0" w:space="0" w:color="auto"/>
        <w:bottom w:val="none" w:sz="0" w:space="0" w:color="auto"/>
        <w:right w:val="none" w:sz="0" w:space="0" w:color="auto"/>
      </w:divBdr>
      <w:divsChild>
        <w:div w:id="1768887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07B32-48E4-47E9-9CC6-150393A7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3033</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1</cp:revision>
  <dcterms:created xsi:type="dcterms:W3CDTF">2016-10-01T21:22:00Z</dcterms:created>
  <dcterms:modified xsi:type="dcterms:W3CDTF">2016-10-01T23:36:00Z</dcterms:modified>
</cp:coreProperties>
</file>