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5D" w:rsidRDefault="0082115D" w:rsidP="0082115D">
      <w:pPr>
        <w:spacing w:line="480" w:lineRule="auto"/>
        <w:jc w:val="center"/>
        <w:outlineLvl w:val="4"/>
        <w:rPr>
          <w:sz w:val="24"/>
          <w:szCs w:val="24"/>
        </w:rPr>
      </w:pPr>
      <w:bookmarkStart w:id="0" w:name="_GoBack"/>
      <w:bookmarkEnd w:id="0"/>
    </w:p>
    <w:p w:rsidR="0082115D" w:rsidRDefault="0082115D" w:rsidP="0082115D">
      <w:pPr>
        <w:spacing w:line="480" w:lineRule="auto"/>
        <w:jc w:val="center"/>
        <w:outlineLvl w:val="4"/>
        <w:rPr>
          <w:sz w:val="24"/>
          <w:szCs w:val="24"/>
        </w:rPr>
      </w:pPr>
    </w:p>
    <w:p w:rsidR="0082115D" w:rsidRDefault="0082115D" w:rsidP="0082115D">
      <w:pPr>
        <w:spacing w:line="480" w:lineRule="auto"/>
        <w:jc w:val="center"/>
        <w:outlineLvl w:val="4"/>
        <w:rPr>
          <w:sz w:val="24"/>
          <w:szCs w:val="24"/>
        </w:rPr>
      </w:pPr>
    </w:p>
    <w:p w:rsidR="0082115D" w:rsidRDefault="0082115D" w:rsidP="0082115D">
      <w:pPr>
        <w:spacing w:line="480" w:lineRule="auto"/>
        <w:jc w:val="center"/>
        <w:outlineLvl w:val="4"/>
        <w:rPr>
          <w:sz w:val="24"/>
          <w:szCs w:val="24"/>
        </w:rPr>
      </w:pPr>
    </w:p>
    <w:p w:rsidR="0082115D" w:rsidRDefault="0082115D" w:rsidP="0082115D">
      <w:pPr>
        <w:spacing w:line="480" w:lineRule="auto"/>
        <w:jc w:val="center"/>
        <w:outlineLvl w:val="4"/>
        <w:rPr>
          <w:sz w:val="24"/>
          <w:szCs w:val="24"/>
        </w:rPr>
      </w:pPr>
    </w:p>
    <w:p w:rsidR="0082115D" w:rsidRDefault="0082115D" w:rsidP="0082115D">
      <w:pPr>
        <w:spacing w:line="480" w:lineRule="auto"/>
        <w:jc w:val="center"/>
        <w:outlineLvl w:val="4"/>
        <w:rPr>
          <w:sz w:val="24"/>
          <w:szCs w:val="24"/>
        </w:rPr>
      </w:pPr>
    </w:p>
    <w:p w:rsidR="0082115D" w:rsidRDefault="0082115D" w:rsidP="0082115D">
      <w:pPr>
        <w:spacing w:line="480" w:lineRule="auto"/>
        <w:jc w:val="center"/>
        <w:outlineLvl w:val="4"/>
        <w:rPr>
          <w:sz w:val="24"/>
          <w:szCs w:val="24"/>
        </w:rPr>
      </w:pPr>
    </w:p>
    <w:p w:rsidR="0082115D" w:rsidRPr="0082115D" w:rsidRDefault="0082115D" w:rsidP="0082115D">
      <w:pPr>
        <w:spacing w:line="480" w:lineRule="auto"/>
        <w:jc w:val="center"/>
        <w:outlineLvl w:val="4"/>
      </w:pPr>
      <w:r w:rsidRPr="00130F70">
        <w:rPr>
          <w:sz w:val="24"/>
          <w:szCs w:val="24"/>
        </w:rPr>
        <w:t>Julia Hotchkiss</w:t>
      </w:r>
    </w:p>
    <w:p w:rsidR="0082115D" w:rsidRPr="00130F70" w:rsidRDefault="0082115D" w:rsidP="0082115D">
      <w:pPr>
        <w:spacing w:line="480" w:lineRule="auto"/>
        <w:jc w:val="center"/>
        <w:outlineLvl w:val="4"/>
        <w:rPr>
          <w:sz w:val="24"/>
          <w:szCs w:val="24"/>
        </w:rPr>
      </w:pPr>
      <w:r>
        <w:rPr>
          <w:sz w:val="24"/>
          <w:szCs w:val="24"/>
        </w:rPr>
        <w:t>November 22, 2016</w:t>
      </w:r>
    </w:p>
    <w:p w:rsidR="0082115D" w:rsidRPr="00130F70" w:rsidRDefault="0082115D" w:rsidP="0082115D">
      <w:pPr>
        <w:spacing w:line="480" w:lineRule="auto"/>
        <w:jc w:val="center"/>
        <w:outlineLvl w:val="4"/>
        <w:rPr>
          <w:sz w:val="24"/>
          <w:szCs w:val="24"/>
        </w:rPr>
      </w:pPr>
      <w:r w:rsidRPr="00130F70">
        <w:rPr>
          <w:sz w:val="24"/>
          <w:szCs w:val="24"/>
        </w:rPr>
        <w:t xml:space="preserve">Dr. </w:t>
      </w:r>
      <w:r>
        <w:rPr>
          <w:sz w:val="24"/>
          <w:szCs w:val="24"/>
        </w:rPr>
        <w:t>Wright</w:t>
      </w:r>
    </w:p>
    <w:p w:rsidR="0082115D" w:rsidRPr="00130F70" w:rsidRDefault="0082115D" w:rsidP="0082115D">
      <w:pPr>
        <w:spacing w:line="480" w:lineRule="auto"/>
        <w:jc w:val="center"/>
        <w:outlineLvl w:val="4"/>
        <w:rPr>
          <w:sz w:val="24"/>
          <w:szCs w:val="24"/>
        </w:rPr>
      </w:pPr>
      <w:r>
        <w:rPr>
          <w:sz w:val="24"/>
          <w:szCs w:val="24"/>
        </w:rPr>
        <w:t>Fall 2016</w:t>
      </w:r>
    </w:p>
    <w:p w:rsidR="0082115D" w:rsidRPr="00130F70" w:rsidRDefault="0082115D" w:rsidP="0082115D">
      <w:pPr>
        <w:spacing w:line="480" w:lineRule="auto"/>
        <w:jc w:val="center"/>
        <w:outlineLvl w:val="4"/>
        <w:rPr>
          <w:sz w:val="24"/>
          <w:szCs w:val="24"/>
        </w:rPr>
      </w:pPr>
      <w:r w:rsidRPr="00130F70">
        <w:rPr>
          <w:sz w:val="24"/>
          <w:szCs w:val="24"/>
        </w:rPr>
        <w:t>Thomas County Schools Online Technology Professional Development</w:t>
      </w:r>
    </w:p>
    <w:p w:rsidR="0082115D" w:rsidRPr="00130F70" w:rsidRDefault="0082115D" w:rsidP="0082115D">
      <w:pPr>
        <w:spacing w:line="480" w:lineRule="auto"/>
        <w:rPr>
          <w:sz w:val="24"/>
          <w:szCs w:val="24"/>
        </w:rPr>
      </w:pPr>
    </w:p>
    <w:p w:rsidR="0082115D" w:rsidRPr="00130F70" w:rsidRDefault="0082115D" w:rsidP="0082115D">
      <w:pPr>
        <w:spacing w:line="480" w:lineRule="auto"/>
        <w:rPr>
          <w:sz w:val="24"/>
          <w:szCs w:val="24"/>
        </w:rPr>
      </w:pPr>
    </w:p>
    <w:p w:rsidR="0082115D" w:rsidRPr="00130F70" w:rsidRDefault="0082115D" w:rsidP="0082115D">
      <w:pPr>
        <w:spacing w:line="480" w:lineRule="auto"/>
        <w:rPr>
          <w:sz w:val="24"/>
          <w:szCs w:val="24"/>
        </w:rPr>
      </w:pPr>
    </w:p>
    <w:p w:rsidR="0082115D" w:rsidRPr="00130F70" w:rsidRDefault="0082115D" w:rsidP="0082115D">
      <w:pPr>
        <w:spacing w:line="480" w:lineRule="auto"/>
        <w:rPr>
          <w:sz w:val="24"/>
          <w:szCs w:val="24"/>
        </w:rPr>
      </w:pPr>
    </w:p>
    <w:p w:rsidR="0082115D" w:rsidRPr="00130F70" w:rsidRDefault="0082115D" w:rsidP="0082115D">
      <w:pPr>
        <w:spacing w:line="480" w:lineRule="auto"/>
        <w:rPr>
          <w:sz w:val="24"/>
          <w:szCs w:val="24"/>
        </w:rPr>
      </w:pPr>
    </w:p>
    <w:p w:rsidR="0082115D" w:rsidRDefault="0082115D">
      <w:pPr>
        <w:spacing w:after="200" w:line="276" w:lineRule="auto"/>
        <w:rPr>
          <w:b/>
          <w:sz w:val="28"/>
        </w:rPr>
      </w:pPr>
    </w:p>
    <w:p w:rsidR="0082115D" w:rsidRDefault="0082115D">
      <w:pPr>
        <w:spacing w:after="200" w:line="276" w:lineRule="auto"/>
        <w:rPr>
          <w:b/>
          <w:sz w:val="28"/>
        </w:rPr>
      </w:pPr>
      <w:r>
        <w:rPr>
          <w:b/>
          <w:sz w:val="28"/>
        </w:rPr>
        <w:br w:type="page"/>
      </w:r>
    </w:p>
    <w:p w:rsidR="0018589B" w:rsidRDefault="00B57C69" w:rsidP="00B57C69">
      <w:pPr>
        <w:rPr>
          <w:b/>
          <w:sz w:val="28"/>
        </w:rPr>
      </w:pPr>
      <w:r>
        <w:rPr>
          <w:b/>
          <w:sz w:val="28"/>
        </w:rPr>
        <w:lastRenderedPageBreak/>
        <w:t xml:space="preserve">PART B: CAPSTONE </w:t>
      </w:r>
      <w:r>
        <w:rPr>
          <w:b/>
          <w:sz w:val="28"/>
          <w:u w:val="single"/>
        </w:rPr>
        <w:t>REPORT</w:t>
      </w:r>
      <w:r>
        <w:rPr>
          <w:b/>
          <w:sz w:val="28"/>
        </w:rPr>
        <w:t xml:space="preserve"> OUTLINE AND ACCEPTANCE CRITERIA</w:t>
      </w:r>
    </w:p>
    <w:p w:rsidR="00B57C69" w:rsidRPr="00A727DF" w:rsidRDefault="00B57C69" w:rsidP="00A727DF">
      <w:pPr>
        <w:spacing w:after="200"/>
        <w:contextualSpacing/>
        <w:rPr>
          <w:sz w:val="24"/>
        </w:rPr>
      </w:pPr>
      <w:r w:rsidRPr="00A727DF">
        <w:rPr>
          <w:b/>
          <w:sz w:val="24"/>
        </w:rPr>
        <w:t>Description of the Capstone Experience</w:t>
      </w:r>
      <w:r w:rsidRPr="00A727DF">
        <w:rPr>
          <w:sz w:val="24"/>
        </w:rPr>
        <w:t xml:space="preserve"> </w:t>
      </w:r>
    </w:p>
    <w:p w:rsidR="00B57C69" w:rsidRDefault="00BD74E8" w:rsidP="0082115D">
      <w:pPr>
        <w:spacing w:line="480" w:lineRule="auto"/>
        <w:ind w:firstLine="720"/>
        <w:rPr>
          <w:sz w:val="24"/>
        </w:rPr>
      </w:pPr>
      <w:r>
        <w:rPr>
          <w:sz w:val="24"/>
        </w:rPr>
        <w:t>The process that was</w:t>
      </w:r>
      <w:r w:rsidR="00B57C69" w:rsidRPr="0082115D">
        <w:rPr>
          <w:sz w:val="24"/>
        </w:rPr>
        <w:t xml:space="preserve"> proposed for the Capstone Experience involved holding weekly workshops for teachers and videotaping sessions so that teachers may refe</w:t>
      </w:r>
      <w:r>
        <w:rPr>
          <w:sz w:val="24"/>
        </w:rPr>
        <w:t>r back to them as necessary. The Capstone Experience</w:t>
      </w:r>
      <w:r w:rsidR="00B57C69" w:rsidRPr="0082115D">
        <w:rPr>
          <w:sz w:val="24"/>
        </w:rPr>
        <w:t xml:space="preserve"> did not go according to the plan</w:t>
      </w:r>
      <w:r>
        <w:rPr>
          <w:sz w:val="24"/>
        </w:rPr>
        <w:t>,</w:t>
      </w:r>
      <w:r w:rsidR="00B57C69" w:rsidRPr="0082115D">
        <w:rPr>
          <w:sz w:val="24"/>
        </w:rPr>
        <w:t xml:space="preserve"> in that </w:t>
      </w:r>
      <w:r>
        <w:rPr>
          <w:sz w:val="24"/>
        </w:rPr>
        <w:t xml:space="preserve">there were </w:t>
      </w:r>
      <w:r w:rsidR="0018589B">
        <w:rPr>
          <w:sz w:val="24"/>
        </w:rPr>
        <w:t xml:space="preserve">no </w:t>
      </w:r>
      <w:r w:rsidR="0018589B" w:rsidRPr="0082115D">
        <w:rPr>
          <w:sz w:val="24"/>
        </w:rPr>
        <w:t>scheduled</w:t>
      </w:r>
      <w:r w:rsidR="00B57C69" w:rsidRPr="0082115D">
        <w:rPr>
          <w:sz w:val="24"/>
        </w:rPr>
        <w:t xml:space="preserve"> meetings, but instead </w:t>
      </w:r>
      <w:r>
        <w:rPr>
          <w:sz w:val="24"/>
        </w:rPr>
        <w:t>there were meetings with teachers one-on-one</w:t>
      </w:r>
      <w:r w:rsidR="00B57C69" w:rsidRPr="0082115D">
        <w:rPr>
          <w:sz w:val="24"/>
        </w:rPr>
        <w:t xml:space="preserve"> to discuss problems or ideas about the technology in their rooms. This came about because of a scheduling obstacle with many teachers. So, to continue </w:t>
      </w:r>
      <w:r>
        <w:rPr>
          <w:sz w:val="24"/>
        </w:rPr>
        <w:t>the</w:t>
      </w:r>
      <w:r w:rsidR="00B57C69" w:rsidRPr="0082115D">
        <w:rPr>
          <w:sz w:val="24"/>
        </w:rPr>
        <w:t xml:space="preserve"> capstone project and serve more teachers</w:t>
      </w:r>
      <w:r>
        <w:rPr>
          <w:sz w:val="24"/>
        </w:rPr>
        <w:t>, meetings were scheduled through</w:t>
      </w:r>
      <w:r w:rsidR="00B57C69" w:rsidRPr="0082115D">
        <w:rPr>
          <w:sz w:val="24"/>
        </w:rPr>
        <w:t xml:space="preserve"> workshops during teacher workdays, emails, and meetings. The most common subject during interactions with teachers was concerning All </w:t>
      </w:r>
      <w:proofErr w:type="gramStart"/>
      <w:r w:rsidR="00B57C69" w:rsidRPr="0082115D">
        <w:rPr>
          <w:sz w:val="24"/>
        </w:rPr>
        <w:t>In</w:t>
      </w:r>
      <w:proofErr w:type="gramEnd"/>
      <w:r w:rsidR="00B57C69" w:rsidRPr="0082115D">
        <w:rPr>
          <w:sz w:val="24"/>
        </w:rPr>
        <w:t xml:space="preserve"> Learning</w:t>
      </w:r>
      <w:r w:rsidR="0018589B">
        <w:rPr>
          <w:sz w:val="24"/>
        </w:rPr>
        <w:t xml:space="preserve"> (AIL)</w:t>
      </w:r>
      <w:r w:rsidR="00B57C69" w:rsidRPr="0082115D">
        <w:rPr>
          <w:sz w:val="24"/>
        </w:rPr>
        <w:t xml:space="preserve">. Recently, AIL added an online testing component (Engage &amp; Learn) and teachers at my school were advised to use it so students become more familiar with online testing. Through the teachers’ questions and my own communication with the AIL team, we have dealt with many hurdles. </w:t>
      </w:r>
    </w:p>
    <w:p w:rsidR="00BD74E8" w:rsidRPr="0082115D" w:rsidRDefault="00BD74E8" w:rsidP="0082115D">
      <w:pPr>
        <w:spacing w:line="480" w:lineRule="auto"/>
        <w:ind w:firstLine="720"/>
        <w:rPr>
          <w:sz w:val="24"/>
        </w:rPr>
      </w:pPr>
      <w:r>
        <w:rPr>
          <w:sz w:val="24"/>
        </w:rPr>
        <w:t xml:space="preserve">One example of </w:t>
      </w:r>
      <w:r w:rsidR="006324BE">
        <w:rPr>
          <w:sz w:val="24"/>
        </w:rPr>
        <w:t>the</w:t>
      </w:r>
      <w:r>
        <w:rPr>
          <w:sz w:val="24"/>
        </w:rPr>
        <w:t xml:space="preserve"> meeting</w:t>
      </w:r>
      <w:r w:rsidR="006324BE">
        <w:rPr>
          <w:sz w:val="24"/>
        </w:rPr>
        <w:t>s</w:t>
      </w:r>
      <w:r>
        <w:rPr>
          <w:sz w:val="24"/>
        </w:rPr>
        <w:t xml:space="preserve"> was working with a teacher on how to use Google Form as a quiz. </w:t>
      </w:r>
      <w:r w:rsidR="006324BE">
        <w:rPr>
          <w:sz w:val="24"/>
        </w:rPr>
        <w:t>During the coaching he was shown</w:t>
      </w:r>
      <w:r>
        <w:rPr>
          <w:sz w:val="24"/>
        </w:rPr>
        <w:t xml:space="preserve"> a quick way to allow the Form to grade the quiz immediately without having to use Spreadsheet or any grading Add-ons. Another meeting</w:t>
      </w:r>
      <w:r w:rsidR="006324BE">
        <w:rPr>
          <w:sz w:val="24"/>
        </w:rPr>
        <w:t xml:space="preserve"> was</w:t>
      </w:r>
      <w:r>
        <w:rPr>
          <w:sz w:val="24"/>
        </w:rPr>
        <w:t xml:space="preserve"> with a teacher was setting up constructed response questions in her Google Classroom so that the students were able to type their answers on a Google Doc and submit the work electronically. </w:t>
      </w:r>
    </w:p>
    <w:p w:rsidR="00344E6E" w:rsidRPr="0082115D" w:rsidRDefault="006324BE" w:rsidP="0082115D">
      <w:pPr>
        <w:spacing w:line="480" w:lineRule="auto"/>
        <w:ind w:firstLine="360"/>
        <w:rPr>
          <w:sz w:val="24"/>
        </w:rPr>
      </w:pPr>
      <w:r>
        <w:rPr>
          <w:sz w:val="24"/>
        </w:rPr>
        <w:t xml:space="preserve">Through coaching, </w:t>
      </w:r>
      <w:r w:rsidR="00344E6E" w:rsidRPr="0082115D">
        <w:rPr>
          <w:sz w:val="24"/>
        </w:rPr>
        <w:t xml:space="preserve">advising and </w:t>
      </w:r>
      <w:r>
        <w:rPr>
          <w:sz w:val="24"/>
        </w:rPr>
        <w:t>helping</w:t>
      </w:r>
      <w:r w:rsidR="00344E6E" w:rsidRPr="0082115D">
        <w:rPr>
          <w:sz w:val="24"/>
        </w:rPr>
        <w:t xml:space="preserve"> teachers</w:t>
      </w:r>
      <w:r>
        <w:rPr>
          <w:sz w:val="24"/>
        </w:rPr>
        <w:t xml:space="preserve"> will be continued</w:t>
      </w:r>
      <w:r w:rsidR="00344E6E" w:rsidRPr="0082115D">
        <w:rPr>
          <w:sz w:val="24"/>
        </w:rPr>
        <w:t xml:space="preserve">. </w:t>
      </w:r>
      <w:r>
        <w:rPr>
          <w:sz w:val="24"/>
        </w:rPr>
        <w:t>Follow-up with teachers will be available</w:t>
      </w:r>
      <w:r w:rsidR="00344E6E" w:rsidRPr="0082115D">
        <w:rPr>
          <w:sz w:val="24"/>
        </w:rPr>
        <w:t xml:space="preserve"> by participating in workshops during teacher workdays and making </w:t>
      </w:r>
      <w:r>
        <w:rPr>
          <w:sz w:val="24"/>
        </w:rPr>
        <w:t>contact with</w:t>
      </w:r>
      <w:r w:rsidR="00344E6E" w:rsidRPr="0082115D">
        <w:rPr>
          <w:sz w:val="24"/>
        </w:rPr>
        <w:t xml:space="preserve"> teachers and administrators </w:t>
      </w:r>
      <w:r>
        <w:rPr>
          <w:sz w:val="24"/>
        </w:rPr>
        <w:t>who have</w:t>
      </w:r>
      <w:r w:rsidR="00344E6E" w:rsidRPr="0082115D">
        <w:rPr>
          <w:sz w:val="24"/>
        </w:rPr>
        <w:t xml:space="preserve"> technology concerns or questions. </w:t>
      </w:r>
    </w:p>
    <w:p w:rsidR="00B57C69" w:rsidRPr="00A727DF" w:rsidRDefault="00B57C69" w:rsidP="00A727DF">
      <w:pPr>
        <w:spacing w:after="200"/>
        <w:contextualSpacing/>
        <w:rPr>
          <w:i/>
          <w:sz w:val="24"/>
        </w:rPr>
      </w:pPr>
      <w:r w:rsidRPr="00A727DF">
        <w:rPr>
          <w:b/>
          <w:sz w:val="24"/>
        </w:rPr>
        <w:t>Discussion and/or Reflection</w:t>
      </w:r>
      <w:r w:rsidRPr="00A727DF">
        <w:rPr>
          <w:sz w:val="24"/>
        </w:rPr>
        <w:t xml:space="preserve"> </w:t>
      </w:r>
    </w:p>
    <w:p w:rsidR="00E339A3" w:rsidRDefault="00344E6E" w:rsidP="00A727DF">
      <w:pPr>
        <w:spacing w:line="480" w:lineRule="auto"/>
        <w:ind w:firstLine="720"/>
        <w:rPr>
          <w:sz w:val="24"/>
          <w:szCs w:val="24"/>
        </w:rPr>
      </w:pPr>
      <w:r w:rsidRPr="00112684">
        <w:rPr>
          <w:sz w:val="24"/>
          <w:szCs w:val="24"/>
        </w:rPr>
        <w:lastRenderedPageBreak/>
        <w:t>By completing this capstone</w:t>
      </w:r>
      <w:r w:rsidR="00112684">
        <w:rPr>
          <w:sz w:val="24"/>
          <w:szCs w:val="24"/>
        </w:rPr>
        <w:t xml:space="preserve"> project</w:t>
      </w:r>
      <w:r w:rsidRPr="00112684">
        <w:rPr>
          <w:sz w:val="24"/>
          <w:szCs w:val="24"/>
        </w:rPr>
        <w:t xml:space="preserve">, </w:t>
      </w:r>
      <w:r w:rsidR="006324BE">
        <w:rPr>
          <w:sz w:val="24"/>
          <w:szCs w:val="24"/>
        </w:rPr>
        <w:t>it has become apparent that</w:t>
      </w:r>
      <w:r w:rsidRPr="00112684">
        <w:rPr>
          <w:sz w:val="24"/>
          <w:szCs w:val="24"/>
        </w:rPr>
        <w:t xml:space="preserve"> technology facilitati</w:t>
      </w:r>
      <w:r w:rsidR="00505040" w:rsidRPr="00112684">
        <w:rPr>
          <w:sz w:val="24"/>
          <w:szCs w:val="24"/>
        </w:rPr>
        <w:t>on and leadership involve</w:t>
      </w:r>
      <w:r w:rsidRPr="00112684">
        <w:rPr>
          <w:sz w:val="24"/>
          <w:szCs w:val="24"/>
        </w:rPr>
        <w:t xml:space="preserve"> flexibility, communication skills, and a determined mindset.  </w:t>
      </w:r>
      <w:r w:rsidR="00735B7F" w:rsidRPr="00112684">
        <w:rPr>
          <w:sz w:val="24"/>
          <w:szCs w:val="24"/>
        </w:rPr>
        <w:t xml:space="preserve"> Although </w:t>
      </w:r>
      <w:r w:rsidR="006324BE">
        <w:rPr>
          <w:sz w:val="24"/>
          <w:szCs w:val="24"/>
        </w:rPr>
        <w:t>the planned</w:t>
      </w:r>
      <w:r w:rsidR="00735B7F" w:rsidRPr="00112684">
        <w:rPr>
          <w:sz w:val="24"/>
          <w:szCs w:val="24"/>
        </w:rPr>
        <w:t xml:space="preserve"> calendar proved to be ineffective, </w:t>
      </w:r>
      <w:r w:rsidR="006324BE">
        <w:rPr>
          <w:sz w:val="24"/>
          <w:szCs w:val="24"/>
        </w:rPr>
        <w:t>technology professional development still occurred</w:t>
      </w:r>
      <w:r w:rsidR="00735B7F" w:rsidRPr="00112684">
        <w:rPr>
          <w:sz w:val="24"/>
          <w:szCs w:val="24"/>
        </w:rPr>
        <w:t xml:space="preserve">. </w:t>
      </w:r>
      <w:r w:rsidR="006324BE">
        <w:rPr>
          <w:sz w:val="24"/>
          <w:szCs w:val="24"/>
        </w:rPr>
        <w:t xml:space="preserve">Being </w:t>
      </w:r>
      <w:r w:rsidR="00735B7F" w:rsidRPr="00112684">
        <w:rPr>
          <w:sz w:val="24"/>
          <w:szCs w:val="24"/>
        </w:rPr>
        <w:t xml:space="preserve">flexible with my schedule and how </w:t>
      </w:r>
      <w:r w:rsidR="006324BE">
        <w:rPr>
          <w:sz w:val="24"/>
          <w:szCs w:val="24"/>
        </w:rPr>
        <w:t>concerns were discussed</w:t>
      </w:r>
      <w:r w:rsidR="00735B7F" w:rsidRPr="00112684">
        <w:rPr>
          <w:sz w:val="24"/>
          <w:szCs w:val="24"/>
        </w:rPr>
        <w:t xml:space="preserve">, be it Google Apps, All In Learning, or any other application like Remind messages, </w:t>
      </w:r>
      <w:proofErr w:type="spellStart"/>
      <w:r w:rsidR="00735B7F" w:rsidRPr="00112684">
        <w:rPr>
          <w:sz w:val="24"/>
          <w:szCs w:val="24"/>
        </w:rPr>
        <w:t>Kahoot</w:t>
      </w:r>
      <w:proofErr w:type="spellEnd"/>
      <w:r w:rsidR="00735B7F" w:rsidRPr="00112684">
        <w:rPr>
          <w:sz w:val="24"/>
          <w:szCs w:val="24"/>
        </w:rPr>
        <w:t xml:space="preserve">!, </w:t>
      </w:r>
      <w:proofErr w:type="spellStart"/>
      <w:r w:rsidR="00735B7F" w:rsidRPr="00112684">
        <w:rPr>
          <w:sz w:val="24"/>
          <w:szCs w:val="24"/>
        </w:rPr>
        <w:t>Socrative</w:t>
      </w:r>
      <w:proofErr w:type="spellEnd"/>
      <w:r w:rsidR="00735B7F" w:rsidRPr="00112684">
        <w:rPr>
          <w:sz w:val="24"/>
          <w:szCs w:val="24"/>
        </w:rPr>
        <w:t xml:space="preserve">, etc. </w:t>
      </w:r>
      <w:r w:rsidR="006324BE">
        <w:rPr>
          <w:sz w:val="24"/>
          <w:szCs w:val="24"/>
        </w:rPr>
        <w:t>T</w:t>
      </w:r>
      <w:r w:rsidR="00735B7F" w:rsidRPr="00112684">
        <w:rPr>
          <w:sz w:val="24"/>
          <w:szCs w:val="24"/>
        </w:rPr>
        <w:t xml:space="preserve">hese teachers </w:t>
      </w:r>
      <w:r w:rsidR="006324BE">
        <w:rPr>
          <w:sz w:val="24"/>
          <w:szCs w:val="24"/>
        </w:rPr>
        <w:t>should</w:t>
      </w:r>
      <w:r w:rsidR="00735B7F" w:rsidRPr="00112684">
        <w:rPr>
          <w:sz w:val="24"/>
          <w:szCs w:val="24"/>
        </w:rPr>
        <w:t xml:space="preserve"> know that even though </w:t>
      </w:r>
      <w:r w:rsidR="006324BE">
        <w:rPr>
          <w:sz w:val="24"/>
          <w:szCs w:val="24"/>
        </w:rPr>
        <w:t>the meetings were not the</w:t>
      </w:r>
      <w:r w:rsidR="00735B7F" w:rsidRPr="00112684">
        <w:rPr>
          <w:sz w:val="24"/>
          <w:szCs w:val="24"/>
        </w:rPr>
        <w:t xml:space="preserve"> traditional professional learning setting, their concerns and questions are valid and deserve attention. </w:t>
      </w:r>
      <w:r w:rsidR="00505040" w:rsidRPr="00112684">
        <w:rPr>
          <w:sz w:val="24"/>
          <w:szCs w:val="24"/>
        </w:rPr>
        <w:t xml:space="preserve">Flexibility was also </w:t>
      </w:r>
      <w:r w:rsidR="0018589B" w:rsidRPr="00112684">
        <w:rPr>
          <w:sz w:val="24"/>
          <w:szCs w:val="24"/>
        </w:rPr>
        <w:t xml:space="preserve">required </w:t>
      </w:r>
      <w:r w:rsidR="0018589B">
        <w:rPr>
          <w:sz w:val="24"/>
          <w:szCs w:val="24"/>
        </w:rPr>
        <w:t>in</w:t>
      </w:r>
      <w:r w:rsidR="006324BE">
        <w:rPr>
          <w:sz w:val="24"/>
          <w:szCs w:val="24"/>
        </w:rPr>
        <w:t xml:space="preserve"> the </w:t>
      </w:r>
      <w:r w:rsidR="00505040" w:rsidRPr="00112684">
        <w:rPr>
          <w:sz w:val="24"/>
          <w:szCs w:val="24"/>
        </w:rPr>
        <w:t xml:space="preserve">many outlets to communicate to colleagues. </w:t>
      </w:r>
      <w:r w:rsidR="006324BE">
        <w:rPr>
          <w:sz w:val="24"/>
          <w:szCs w:val="24"/>
        </w:rPr>
        <w:t>S</w:t>
      </w:r>
      <w:r w:rsidR="00505040" w:rsidRPr="00112684">
        <w:rPr>
          <w:sz w:val="24"/>
          <w:szCs w:val="24"/>
        </w:rPr>
        <w:t>tep by step instructions</w:t>
      </w:r>
      <w:r w:rsidR="006324BE">
        <w:rPr>
          <w:sz w:val="24"/>
          <w:szCs w:val="24"/>
        </w:rPr>
        <w:t xml:space="preserve"> needed to be communicated</w:t>
      </w:r>
      <w:r w:rsidR="00505040" w:rsidRPr="00112684">
        <w:rPr>
          <w:sz w:val="24"/>
          <w:szCs w:val="24"/>
        </w:rPr>
        <w:t xml:space="preserve"> at times through email, modeling a process, </w:t>
      </w:r>
      <w:r w:rsidR="006324BE">
        <w:rPr>
          <w:sz w:val="24"/>
          <w:szCs w:val="24"/>
        </w:rPr>
        <w:t>or</w:t>
      </w:r>
      <w:r w:rsidR="00505040" w:rsidRPr="00112684">
        <w:rPr>
          <w:sz w:val="24"/>
          <w:szCs w:val="24"/>
        </w:rPr>
        <w:t xml:space="preserve"> promoting best practice </w:t>
      </w:r>
      <w:r w:rsidR="006324BE">
        <w:rPr>
          <w:sz w:val="24"/>
          <w:szCs w:val="24"/>
        </w:rPr>
        <w:t>for</w:t>
      </w:r>
      <w:r w:rsidR="00505040" w:rsidRPr="00112684">
        <w:rPr>
          <w:sz w:val="24"/>
          <w:szCs w:val="24"/>
        </w:rPr>
        <w:t xml:space="preserve"> teachers to use with their students. Communicating clearly and connecting with teachers was essential for succeeding with teachers and gaining their trust. Without forging that connection, teachers felt as if </w:t>
      </w:r>
      <w:r w:rsidR="006324BE">
        <w:rPr>
          <w:sz w:val="24"/>
          <w:szCs w:val="24"/>
        </w:rPr>
        <w:t>it was an intrusion</w:t>
      </w:r>
      <w:r w:rsidR="00505040" w:rsidRPr="00112684">
        <w:rPr>
          <w:sz w:val="24"/>
          <w:szCs w:val="24"/>
        </w:rPr>
        <w:t xml:space="preserve"> when offered any help, until they understood that their students’ best interests</w:t>
      </w:r>
      <w:r w:rsidR="006324BE">
        <w:rPr>
          <w:sz w:val="24"/>
          <w:szCs w:val="24"/>
        </w:rPr>
        <w:t xml:space="preserve"> were</w:t>
      </w:r>
      <w:r w:rsidR="00505040" w:rsidRPr="00112684">
        <w:rPr>
          <w:sz w:val="24"/>
          <w:szCs w:val="24"/>
        </w:rPr>
        <w:t xml:space="preserve"> in mind.  Finally, a determined mindset assisted in gaining the confidence of teachers. </w:t>
      </w:r>
      <w:r w:rsidR="006324BE">
        <w:rPr>
          <w:sz w:val="24"/>
          <w:szCs w:val="24"/>
        </w:rPr>
        <w:t>If an immediate answer to a question was not known</w:t>
      </w:r>
      <w:r w:rsidR="00505040" w:rsidRPr="00112684">
        <w:rPr>
          <w:sz w:val="24"/>
          <w:szCs w:val="24"/>
        </w:rPr>
        <w:t>,</w:t>
      </w:r>
      <w:r w:rsidR="006324BE">
        <w:rPr>
          <w:sz w:val="24"/>
          <w:szCs w:val="24"/>
        </w:rPr>
        <w:t xml:space="preserve"> it would be found</w:t>
      </w:r>
      <w:r w:rsidR="00505040" w:rsidRPr="00112684">
        <w:rPr>
          <w:sz w:val="24"/>
          <w:szCs w:val="24"/>
        </w:rPr>
        <w:t xml:space="preserve">. </w:t>
      </w:r>
      <w:r w:rsidR="00112684" w:rsidRPr="00112684">
        <w:rPr>
          <w:sz w:val="24"/>
          <w:szCs w:val="24"/>
        </w:rPr>
        <w:t xml:space="preserve">It didn’t matter what website, program, or application, </w:t>
      </w:r>
      <w:r w:rsidR="006324BE">
        <w:rPr>
          <w:sz w:val="24"/>
          <w:szCs w:val="24"/>
        </w:rPr>
        <w:t xml:space="preserve">resources would be exhausted until the answer was found. </w:t>
      </w:r>
      <w:r w:rsidR="00112684" w:rsidRPr="00112684">
        <w:rPr>
          <w:sz w:val="24"/>
          <w:szCs w:val="24"/>
        </w:rPr>
        <w:t xml:space="preserve"> </w:t>
      </w:r>
    </w:p>
    <w:p w:rsidR="00344E6E" w:rsidRDefault="00E339A3" w:rsidP="00060294">
      <w:pPr>
        <w:spacing w:line="480" w:lineRule="auto"/>
        <w:rPr>
          <w:sz w:val="24"/>
          <w:szCs w:val="24"/>
        </w:rPr>
      </w:pPr>
      <w:r>
        <w:rPr>
          <w:sz w:val="24"/>
          <w:szCs w:val="24"/>
        </w:rPr>
        <w:tab/>
        <w:t>The knowledge</w:t>
      </w:r>
      <w:r w:rsidR="00060294">
        <w:rPr>
          <w:sz w:val="24"/>
          <w:szCs w:val="24"/>
        </w:rPr>
        <w:t>, skills, and dispositions</w:t>
      </w:r>
      <w:r>
        <w:rPr>
          <w:sz w:val="24"/>
          <w:szCs w:val="24"/>
        </w:rPr>
        <w:t xml:space="preserve"> gained throughout the Capstone Experience included things such as in Standard 2, planning collaboratively to decide what areas of technology use have greater needs of assistance in Thomas County Middle School. Also, </w:t>
      </w:r>
      <w:r w:rsidR="00060294">
        <w:rPr>
          <w:sz w:val="24"/>
          <w:szCs w:val="24"/>
        </w:rPr>
        <w:t xml:space="preserve">modeling and designing a lesson to facilitate differentiation by using technology-enhanced learning experiences, and as in Standard 3.3 it is necessary to develop, model, and facilitate the use of online and blended learning when teachers have too busy of schedules to attend a </w:t>
      </w:r>
      <w:r w:rsidR="00060294">
        <w:rPr>
          <w:sz w:val="24"/>
          <w:szCs w:val="24"/>
        </w:rPr>
        <w:lastRenderedPageBreak/>
        <w:t xml:space="preserve">workshop.  Finally as in Standard 5, after conducting the needs assessment, technology-based professional learning workshops were implemented. </w:t>
      </w:r>
    </w:p>
    <w:p w:rsidR="00C47A17" w:rsidRDefault="00112684" w:rsidP="00C47A17">
      <w:pPr>
        <w:spacing w:line="480" w:lineRule="auto"/>
        <w:ind w:firstLine="360"/>
        <w:rPr>
          <w:sz w:val="24"/>
          <w:szCs w:val="24"/>
        </w:rPr>
      </w:pPr>
      <w:r>
        <w:rPr>
          <w:sz w:val="24"/>
          <w:szCs w:val="24"/>
        </w:rPr>
        <w:t xml:space="preserve">Advice </w:t>
      </w:r>
      <w:r w:rsidR="006324BE">
        <w:rPr>
          <w:sz w:val="24"/>
          <w:szCs w:val="24"/>
        </w:rPr>
        <w:t>for</w:t>
      </w:r>
      <w:r>
        <w:rPr>
          <w:sz w:val="24"/>
          <w:szCs w:val="24"/>
        </w:rPr>
        <w:t xml:space="preserve"> other technology coaches attempting to fill a need for professional learning in their school is to be available.  </w:t>
      </w:r>
      <w:r w:rsidR="006324BE">
        <w:rPr>
          <w:sz w:val="24"/>
          <w:szCs w:val="24"/>
        </w:rPr>
        <w:t>It may seem to be a good idea to g</w:t>
      </w:r>
      <w:r>
        <w:rPr>
          <w:sz w:val="24"/>
          <w:szCs w:val="24"/>
        </w:rPr>
        <w:t xml:space="preserve">uide teachers towards a subject that </w:t>
      </w:r>
      <w:r w:rsidR="006324BE">
        <w:rPr>
          <w:sz w:val="24"/>
          <w:szCs w:val="24"/>
        </w:rPr>
        <w:t>the coach is</w:t>
      </w:r>
      <w:r>
        <w:rPr>
          <w:sz w:val="24"/>
          <w:szCs w:val="24"/>
        </w:rPr>
        <w:t xml:space="preserve"> an expert in, but they will soon be asking </w:t>
      </w:r>
      <w:r w:rsidR="00E339A3">
        <w:rPr>
          <w:sz w:val="24"/>
          <w:szCs w:val="24"/>
        </w:rPr>
        <w:t>the coach</w:t>
      </w:r>
      <w:r>
        <w:rPr>
          <w:sz w:val="24"/>
          <w:szCs w:val="24"/>
        </w:rPr>
        <w:t xml:space="preserve"> about any technology related question that comes up in their classroom. </w:t>
      </w:r>
      <w:r w:rsidR="00C47A17">
        <w:rPr>
          <w:sz w:val="24"/>
          <w:szCs w:val="24"/>
        </w:rPr>
        <w:t xml:space="preserve">Teachers, administrators, and any school-related faculty know who to go to with questions and who will help them out. </w:t>
      </w:r>
      <w:r w:rsidR="00E339A3">
        <w:rPr>
          <w:sz w:val="24"/>
          <w:szCs w:val="24"/>
        </w:rPr>
        <w:t>Coaches being available</w:t>
      </w:r>
      <w:r w:rsidR="00032282">
        <w:rPr>
          <w:sz w:val="24"/>
          <w:szCs w:val="24"/>
        </w:rPr>
        <w:t>,</w:t>
      </w:r>
      <w:r w:rsidR="00C47A17">
        <w:rPr>
          <w:sz w:val="24"/>
          <w:szCs w:val="24"/>
        </w:rPr>
        <w:t xml:space="preserve"> </w:t>
      </w:r>
      <w:r w:rsidR="00032282">
        <w:rPr>
          <w:sz w:val="24"/>
          <w:szCs w:val="24"/>
        </w:rPr>
        <w:t>as opposed to</w:t>
      </w:r>
      <w:r w:rsidR="00C47A17">
        <w:rPr>
          <w:sz w:val="24"/>
          <w:szCs w:val="24"/>
        </w:rPr>
        <w:t xml:space="preserve"> saying that </w:t>
      </w:r>
      <w:r w:rsidR="00E339A3">
        <w:rPr>
          <w:sz w:val="24"/>
          <w:szCs w:val="24"/>
        </w:rPr>
        <w:t>they will be emailed</w:t>
      </w:r>
      <w:r w:rsidR="00032282">
        <w:rPr>
          <w:sz w:val="24"/>
          <w:szCs w:val="24"/>
        </w:rPr>
        <w:t xml:space="preserve">, is a great way to build confidence in </w:t>
      </w:r>
      <w:r w:rsidR="00E339A3">
        <w:rPr>
          <w:sz w:val="24"/>
          <w:szCs w:val="24"/>
        </w:rPr>
        <w:t>the coach’s abilities and</w:t>
      </w:r>
      <w:r w:rsidR="00032282">
        <w:rPr>
          <w:sz w:val="24"/>
          <w:szCs w:val="24"/>
        </w:rPr>
        <w:t xml:space="preserve"> work ethic. </w:t>
      </w:r>
    </w:p>
    <w:p w:rsidR="00032282" w:rsidRDefault="00032282" w:rsidP="00C47A17">
      <w:pPr>
        <w:spacing w:line="480" w:lineRule="auto"/>
        <w:ind w:firstLine="360"/>
        <w:rPr>
          <w:sz w:val="24"/>
          <w:szCs w:val="24"/>
        </w:rPr>
      </w:pPr>
    </w:p>
    <w:p w:rsidR="0082115D" w:rsidRDefault="0082115D" w:rsidP="00C47A17">
      <w:pPr>
        <w:spacing w:line="480" w:lineRule="auto"/>
        <w:ind w:firstLine="360"/>
        <w:rPr>
          <w:sz w:val="24"/>
          <w:szCs w:val="24"/>
        </w:rPr>
      </w:pPr>
    </w:p>
    <w:p w:rsidR="0082115D" w:rsidRDefault="0082115D" w:rsidP="00C47A17">
      <w:pPr>
        <w:spacing w:line="480" w:lineRule="auto"/>
        <w:ind w:firstLine="360"/>
        <w:rPr>
          <w:sz w:val="24"/>
          <w:szCs w:val="24"/>
        </w:rPr>
      </w:pPr>
    </w:p>
    <w:p w:rsidR="0082115D" w:rsidRDefault="0082115D" w:rsidP="00C47A17">
      <w:pPr>
        <w:spacing w:line="480" w:lineRule="auto"/>
        <w:ind w:firstLine="360"/>
        <w:rPr>
          <w:sz w:val="24"/>
          <w:szCs w:val="24"/>
        </w:rPr>
      </w:pPr>
    </w:p>
    <w:p w:rsidR="0082115D" w:rsidRDefault="0082115D" w:rsidP="00C47A17">
      <w:pPr>
        <w:spacing w:line="480" w:lineRule="auto"/>
        <w:ind w:firstLine="360"/>
        <w:rPr>
          <w:sz w:val="24"/>
          <w:szCs w:val="24"/>
        </w:rPr>
      </w:pPr>
    </w:p>
    <w:p w:rsidR="00032282" w:rsidRDefault="00032282" w:rsidP="00C47A17">
      <w:pPr>
        <w:spacing w:line="480" w:lineRule="auto"/>
        <w:ind w:firstLine="360"/>
        <w:rPr>
          <w:sz w:val="24"/>
          <w:szCs w:val="24"/>
        </w:rPr>
      </w:pPr>
    </w:p>
    <w:p w:rsidR="00060294" w:rsidRDefault="00060294" w:rsidP="00C47A17">
      <w:pPr>
        <w:spacing w:line="480" w:lineRule="auto"/>
        <w:ind w:firstLine="360"/>
        <w:rPr>
          <w:sz w:val="24"/>
          <w:szCs w:val="24"/>
        </w:rPr>
      </w:pPr>
    </w:p>
    <w:p w:rsidR="00060294" w:rsidRDefault="00060294" w:rsidP="00C47A17">
      <w:pPr>
        <w:spacing w:line="480" w:lineRule="auto"/>
        <w:ind w:firstLine="360"/>
        <w:rPr>
          <w:sz w:val="24"/>
          <w:szCs w:val="24"/>
        </w:rPr>
      </w:pPr>
    </w:p>
    <w:p w:rsidR="00060294" w:rsidRDefault="00060294" w:rsidP="00C47A17">
      <w:pPr>
        <w:spacing w:line="480" w:lineRule="auto"/>
        <w:ind w:firstLine="360"/>
        <w:rPr>
          <w:sz w:val="24"/>
          <w:szCs w:val="24"/>
        </w:rPr>
      </w:pPr>
    </w:p>
    <w:p w:rsidR="00060294" w:rsidRDefault="00060294" w:rsidP="00C47A17">
      <w:pPr>
        <w:spacing w:line="480" w:lineRule="auto"/>
        <w:ind w:firstLine="360"/>
        <w:rPr>
          <w:sz w:val="24"/>
          <w:szCs w:val="24"/>
        </w:rPr>
      </w:pPr>
    </w:p>
    <w:p w:rsidR="00060294" w:rsidRDefault="00060294" w:rsidP="00C47A17">
      <w:pPr>
        <w:spacing w:line="480" w:lineRule="auto"/>
        <w:ind w:firstLine="360"/>
        <w:rPr>
          <w:sz w:val="24"/>
          <w:szCs w:val="24"/>
        </w:rPr>
      </w:pPr>
    </w:p>
    <w:p w:rsidR="00060294" w:rsidRDefault="00060294" w:rsidP="00C47A17">
      <w:pPr>
        <w:spacing w:line="480" w:lineRule="auto"/>
        <w:ind w:firstLine="360"/>
        <w:rPr>
          <w:sz w:val="24"/>
          <w:szCs w:val="24"/>
        </w:rPr>
      </w:pPr>
    </w:p>
    <w:p w:rsidR="00060294" w:rsidRDefault="00060294" w:rsidP="00C47A17">
      <w:pPr>
        <w:spacing w:line="480" w:lineRule="auto"/>
        <w:ind w:firstLine="360"/>
        <w:rPr>
          <w:sz w:val="24"/>
          <w:szCs w:val="24"/>
        </w:rPr>
      </w:pPr>
    </w:p>
    <w:p w:rsidR="00060294" w:rsidRPr="00112684" w:rsidRDefault="00060294" w:rsidP="00C47A17">
      <w:pPr>
        <w:spacing w:line="480" w:lineRule="auto"/>
        <w:ind w:firstLine="360"/>
        <w:rPr>
          <w:sz w:val="24"/>
          <w:szCs w:val="24"/>
        </w:rPr>
      </w:pPr>
    </w:p>
    <w:p w:rsidR="00344E6E" w:rsidRPr="00344E6E" w:rsidRDefault="00344E6E" w:rsidP="00344E6E"/>
    <w:p w:rsidR="00735B7F" w:rsidRPr="00735B7F" w:rsidRDefault="00735B7F" w:rsidP="00735B7F">
      <w:pPr>
        <w:spacing w:line="480" w:lineRule="auto"/>
        <w:ind w:left="360"/>
        <w:jc w:val="center"/>
        <w:rPr>
          <w:sz w:val="24"/>
          <w:szCs w:val="24"/>
        </w:rPr>
      </w:pPr>
      <w:r w:rsidRPr="00735B7F">
        <w:rPr>
          <w:sz w:val="24"/>
          <w:szCs w:val="24"/>
        </w:rPr>
        <w:lastRenderedPageBreak/>
        <w:t>References</w:t>
      </w:r>
    </w:p>
    <w:p w:rsidR="0018589B" w:rsidRDefault="00735B7F" w:rsidP="00A727DF">
      <w:pPr>
        <w:spacing w:line="480" w:lineRule="auto"/>
        <w:rPr>
          <w:sz w:val="24"/>
          <w:szCs w:val="24"/>
        </w:rPr>
      </w:pPr>
      <w:proofErr w:type="spellStart"/>
      <w:proofErr w:type="gramStart"/>
      <w:r w:rsidRPr="00735B7F">
        <w:rPr>
          <w:sz w:val="24"/>
          <w:szCs w:val="24"/>
        </w:rPr>
        <w:t>Chikasanda</w:t>
      </w:r>
      <w:proofErr w:type="spellEnd"/>
      <w:r w:rsidRPr="00735B7F">
        <w:rPr>
          <w:sz w:val="24"/>
          <w:szCs w:val="24"/>
        </w:rPr>
        <w:t xml:space="preserve">, V., </w:t>
      </w:r>
      <w:proofErr w:type="spellStart"/>
      <w:r w:rsidRPr="00735B7F">
        <w:rPr>
          <w:sz w:val="24"/>
          <w:szCs w:val="24"/>
        </w:rPr>
        <w:t>Otrel</w:t>
      </w:r>
      <w:proofErr w:type="spellEnd"/>
      <w:r w:rsidRPr="00735B7F">
        <w:rPr>
          <w:sz w:val="24"/>
          <w:szCs w:val="24"/>
        </w:rPr>
        <w:t>-Cass, K., Williams, J., &amp; Jones, A. (2013).</w:t>
      </w:r>
      <w:proofErr w:type="gramEnd"/>
      <w:r w:rsidRPr="00735B7F">
        <w:rPr>
          <w:sz w:val="24"/>
          <w:szCs w:val="24"/>
        </w:rPr>
        <w:t xml:space="preserve"> Enhancing teachers' </w:t>
      </w:r>
    </w:p>
    <w:p w:rsidR="00735B7F" w:rsidRPr="00735B7F" w:rsidRDefault="00735B7F" w:rsidP="00A727DF">
      <w:pPr>
        <w:spacing w:line="480" w:lineRule="auto"/>
        <w:ind w:left="720"/>
        <w:rPr>
          <w:sz w:val="24"/>
          <w:szCs w:val="24"/>
        </w:rPr>
      </w:pPr>
      <w:proofErr w:type="gramStart"/>
      <w:r w:rsidRPr="00735B7F">
        <w:rPr>
          <w:sz w:val="24"/>
          <w:szCs w:val="24"/>
        </w:rPr>
        <w:t>technological</w:t>
      </w:r>
      <w:proofErr w:type="gramEnd"/>
      <w:r w:rsidRPr="00735B7F">
        <w:rPr>
          <w:sz w:val="24"/>
          <w:szCs w:val="24"/>
        </w:rPr>
        <w:t xml:space="preserve"> pedagogical knowledge and practices: a professional development model for technology teachers in Malawi. </w:t>
      </w:r>
      <w:proofErr w:type="gramStart"/>
      <w:r w:rsidRPr="00735B7F">
        <w:rPr>
          <w:sz w:val="24"/>
          <w:szCs w:val="24"/>
        </w:rPr>
        <w:t xml:space="preserve">International Journal </w:t>
      </w:r>
      <w:r w:rsidR="0018589B">
        <w:rPr>
          <w:sz w:val="24"/>
          <w:szCs w:val="24"/>
        </w:rPr>
        <w:t>o</w:t>
      </w:r>
      <w:r w:rsidRPr="00735B7F">
        <w:rPr>
          <w:sz w:val="24"/>
          <w:szCs w:val="24"/>
        </w:rPr>
        <w:t>f Technology &amp; Design Education, 23(3), 597.</w:t>
      </w:r>
      <w:proofErr w:type="gramEnd"/>
      <w:r w:rsidRPr="00735B7F">
        <w:rPr>
          <w:sz w:val="24"/>
          <w:szCs w:val="24"/>
        </w:rPr>
        <w:t xml:space="preserve"> </w:t>
      </w:r>
      <w:proofErr w:type="gramStart"/>
      <w:r w:rsidRPr="00735B7F">
        <w:rPr>
          <w:sz w:val="24"/>
          <w:szCs w:val="24"/>
        </w:rPr>
        <w:t>doi:</w:t>
      </w:r>
      <w:proofErr w:type="gramEnd"/>
      <w:r w:rsidRPr="00735B7F">
        <w:rPr>
          <w:sz w:val="24"/>
          <w:szCs w:val="24"/>
        </w:rPr>
        <w:t>10.1007/s10798-012-9206-8</w:t>
      </w:r>
    </w:p>
    <w:p w:rsidR="0018589B" w:rsidRDefault="00735B7F" w:rsidP="00A727DF">
      <w:pPr>
        <w:spacing w:line="480" w:lineRule="auto"/>
        <w:rPr>
          <w:sz w:val="24"/>
          <w:szCs w:val="24"/>
        </w:rPr>
      </w:pPr>
      <w:proofErr w:type="gramStart"/>
      <w:r w:rsidRPr="00735B7F">
        <w:rPr>
          <w:sz w:val="24"/>
          <w:szCs w:val="24"/>
        </w:rPr>
        <w:t>Holmes, Aliya; Signer, Barbara; MacLeod, Antoinette (2011).</w:t>
      </w:r>
      <w:proofErr w:type="gramEnd"/>
      <w:r w:rsidRPr="00735B7F">
        <w:rPr>
          <w:sz w:val="24"/>
          <w:szCs w:val="24"/>
        </w:rPr>
        <w:t xml:space="preserve"> Professional Development at a </w:t>
      </w:r>
    </w:p>
    <w:p w:rsidR="00735B7F" w:rsidRPr="00735B7F" w:rsidRDefault="00735B7F" w:rsidP="00A727DF">
      <w:pPr>
        <w:spacing w:line="480" w:lineRule="auto"/>
        <w:ind w:left="720"/>
        <w:rPr>
          <w:sz w:val="24"/>
          <w:szCs w:val="24"/>
        </w:rPr>
      </w:pPr>
      <w:r w:rsidRPr="00735B7F">
        <w:rPr>
          <w:sz w:val="24"/>
          <w:szCs w:val="24"/>
        </w:rPr>
        <w:t xml:space="preserve">Distance: A Mixed-Method Study Exploring </w:t>
      </w:r>
      <w:proofErr w:type="spellStart"/>
      <w:r w:rsidRPr="00735B7F">
        <w:rPr>
          <w:sz w:val="24"/>
          <w:szCs w:val="24"/>
        </w:rPr>
        <w:t>Inservice</w:t>
      </w:r>
      <w:proofErr w:type="spellEnd"/>
      <w:r w:rsidRPr="00735B7F">
        <w:rPr>
          <w:sz w:val="24"/>
          <w:szCs w:val="24"/>
        </w:rPr>
        <w:t xml:space="preserve"> Teachers' Views on Presence Online (Journal of Digital Learning in Teacher Education, v27 n2 p76-85 Win 2010-2011) Retrieved from </w:t>
      </w:r>
      <w:hyperlink r:id="rId8" w:history="1">
        <w:r w:rsidRPr="00735B7F">
          <w:rPr>
            <w:rStyle w:val="Hyperlink"/>
            <w:sz w:val="24"/>
            <w:szCs w:val="24"/>
          </w:rPr>
          <w:t>http://www.eric.ed.gov/PDFS/EJ907004.pdf</w:t>
        </w:r>
      </w:hyperlink>
    </w:p>
    <w:p w:rsidR="0018589B" w:rsidRDefault="00735B7F" w:rsidP="00A727DF">
      <w:pPr>
        <w:spacing w:line="480" w:lineRule="auto"/>
        <w:rPr>
          <w:sz w:val="24"/>
          <w:szCs w:val="24"/>
        </w:rPr>
      </w:pPr>
      <w:proofErr w:type="spellStart"/>
      <w:r w:rsidRPr="00735B7F">
        <w:rPr>
          <w:sz w:val="24"/>
          <w:szCs w:val="24"/>
        </w:rPr>
        <w:t>Sandholtz</w:t>
      </w:r>
      <w:proofErr w:type="spellEnd"/>
      <w:r w:rsidRPr="00735B7F">
        <w:rPr>
          <w:sz w:val="24"/>
          <w:szCs w:val="24"/>
        </w:rPr>
        <w:t xml:space="preserve">, J. (2001). Learning to teach with technology: A comparison of teacher development </w:t>
      </w:r>
    </w:p>
    <w:p w:rsidR="00735B7F" w:rsidRPr="00735B7F" w:rsidRDefault="00735B7F" w:rsidP="0018589B">
      <w:pPr>
        <w:spacing w:line="480" w:lineRule="auto"/>
        <w:ind w:firstLine="720"/>
        <w:rPr>
          <w:sz w:val="24"/>
          <w:szCs w:val="24"/>
        </w:rPr>
      </w:pPr>
      <w:proofErr w:type="gramStart"/>
      <w:r w:rsidRPr="00735B7F">
        <w:rPr>
          <w:sz w:val="24"/>
          <w:szCs w:val="24"/>
        </w:rPr>
        <w:t>programs</w:t>
      </w:r>
      <w:proofErr w:type="gramEnd"/>
      <w:r w:rsidRPr="00735B7F">
        <w:rPr>
          <w:sz w:val="24"/>
          <w:szCs w:val="24"/>
        </w:rPr>
        <w:t>. Journal of Technology and Teacher Education, 9(3), 349–374.</w:t>
      </w:r>
    </w:p>
    <w:p w:rsidR="00735B7F" w:rsidRPr="00735B7F" w:rsidRDefault="00735B7F" w:rsidP="00735B7F">
      <w:pPr>
        <w:spacing w:line="480" w:lineRule="auto"/>
        <w:ind w:left="360"/>
        <w:rPr>
          <w:sz w:val="24"/>
          <w:szCs w:val="24"/>
        </w:rPr>
      </w:pPr>
    </w:p>
    <w:p w:rsidR="00735B7F" w:rsidRDefault="00735B7F" w:rsidP="00735B7F">
      <w:pPr>
        <w:pStyle w:val="ListParagraph"/>
        <w:spacing w:after="200"/>
        <w:contextualSpacing/>
      </w:pPr>
    </w:p>
    <w:p w:rsidR="00E14D97" w:rsidRDefault="00E14D97"/>
    <w:sectPr w:rsidR="00E14D97" w:rsidSect="008211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A0" w:rsidRDefault="003B0BA0" w:rsidP="0082115D">
      <w:r>
        <w:separator/>
      </w:r>
    </w:p>
  </w:endnote>
  <w:endnote w:type="continuationSeparator" w:id="0">
    <w:p w:rsidR="003B0BA0" w:rsidRDefault="003B0BA0" w:rsidP="0082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6D" w:rsidRDefault="002A5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6D" w:rsidRDefault="002A5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6D" w:rsidRDefault="002A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A0" w:rsidRDefault="003B0BA0" w:rsidP="0082115D">
      <w:r>
        <w:separator/>
      </w:r>
    </w:p>
  </w:footnote>
  <w:footnote w:type="continuationSeparator" w:id="0">
    <w:p w:rsidR="003B0BA0" w:rsidRDefault="003B0BA0" w:rsidP="0082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6D" w:rsidRDefault="002A5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5D" w:rsidRPr="00130F70" w:rsidRDefault="0082115D" w:rsidP="0082115D">
    <w:pPr>
      <w:pStyle w:val="Header"/>
      <w:rPr>
        <w:sz w:val="24"/>
      </w:rPr>
    </w:pPr>
    <w:r w:rsidRPr="00130F70">
      <w:rPr>
        <w:sz w:val="24"/>
      </w:rPr>
      <w:t xml:space="preserve">ONLINE TECHNOLOGY PROFESSIONAL DEVELOPMENT </w:t>
    </w:r>
    <w:r w:rsidRPr="00130F70">
      <w:rPr>
        <w:sz w:val="24"/>
      </w:rPr>
      <w:tab/>
    </w:r>
    <w:sdt>
      <w:sdtPr>
        <w:rPr>
          <w:sz w:val="24"/>
        </w:rPr>
        <w:id w:val="701287583"/>
        <w:docPartObj>
          <w:docPartGallery w:val="Page Numbers (Top of Page)"/>
          <w:docPartUnique/>
        </w:docPartObj>
      </w:sdtPr>
      <w:sdtEndPr>
        <w:rPr>
          <w:noProof/>
        </w:rPr>
      </w:sdtEndPr>
      <w:sdtContent>
        <w:r w:rsidRPr="00130F70">
          <w:rPr>
            <w:sz w:val="24"/>
          </w:rPr>
          <w:tab/>
        </w:r>
        <w:r w:rsidRPr="00130F70">
          <w:rPr>
            <w:sz w:val="24"/>
          </w:rPr>
          <w:fldChar w:fldCharType="begin"/>
        </w:r>
        <w:r w:rsidRPr="00130F70">
          <w:rPr>
            <w:sz w:val="24"/>
          </w:rPr>
          <w:instrText xml:space="preserve"> PAGE   \* MERGEFORMAT </w:instrText>
        </w:r>
        <w:r w:rsidRPr="00130F70">
          <w:rPr>
            <w:sz w:val="24"/>
          </w:rPr>
          <w:fldChar w:fldCharType="separate"/>
        </w:r>
        <w:r w:rsidR="00A727DF">
          <w:rPr>
            <w:noProof/>
            <w:sz w:val="24"/>
          </w:rPr>
          <w:t>5</w:t>
        </w:r>
        <w:r w:rsidRPr="00130F70">
          <w:rPr>
            <w:noProof/>
            <w:sz w:val="24"/>
          </w:rPr>
          <w:fldChar w:fldCharType="end"/>
        </w:r>
      </w:sdtContent>
    </w:sdt>
  </w:p>
  <w:p w:rsidR="0082115D" w:rsidRDefault="00821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5D" w:rsidRPr="00130F70" w:rsidRDefault="0082115D" w:rsidP="0082115D">
    <w:pPr>
      <w:pStyle w:val="Header"/>
      <w:rPr>
        <w:sz w:val="24"/>
      </w:rPr>
    </w:pPr>
    <w:r w:rsidRPr="00130F70">
      <w:rPr>
        <w:sz w:val="24"/>
      </w:rPr>
      <w:t xml:space="preserve">Running Head: ONLINE TECHNOLOGY PROFESSIONAL DEVELOPMENT </w:t>
    </w:r>
    <w:r w:rsidRPr="00130F70">
      <w:rPr>
        <w:sz w:val="24"/>
      </w:rPr>
      <w:tab/>
    </w:r>
    <w:sdt>
      <w:sdtPr>
        <w:rPr>
          <w:sz w:val="24"/>
        </w:rPr>
        <w:id w:val="-210809520"/>
        <w:docPartObj>
          <w:docPartGallery w:val="Page Numbers (Top of Page)"/>
          <w:docPartUnique/>
        </w:docPartObj>
      </w:sdtPr>
      <w:sdtEndPr>
        <w:rPr>
          <w:noProof/>
        </w:rPr>
      </w:sdtEndPr>
      <w:sdtContent>
        <w:r w:rsidRPr="00130F70">
          <w:rPr>
            <w:sz w:val="24"/>
          </w:rPr>
          <w:tab/>
        </w:r>
        <w:r w:rsidRPr="00130F70">
          <w:rPr>
            <w:sz w:val="24"/>
          </w:rPr>
          <w:fldChar w:fldCharType="begin"/>
        </w:r>
        <w:r w:rsidRPr="00130F70">
          <w:rPr>
            <w:sz w:val="24"/>
          </w:rPr>
          <w:instrText xml:space="preserve"> PAGE   \* MERGEFORMAT </w:instrText>
        </w:r>
        <w:r w:rsidRPr="00130F70">
          <w:rPr>
            <w:sz w:val="24"/>
          </w:rPr>
          <w:fldChar w:fldCharType="separate"/>
        </w:r>
        <w:r w:rsidR="00A727DF">
          <w:rPr>
            <w:noProof/>
            <w:sz w:val="24"/>
          </w:rPr>
          <w:t>1</w:t>
        </w:r>
        <w:r w:rsidRPr="00130F70">
          <w:rPr>
            <w:noProof/>
            <w:sz w:val="24"/>
          </w:rPr>
          <w:fldChar w:fldCharType="end"/>
        </w:r>
      </w:sdtContent>
    </w:sdt>
  </w:p>
  <w:p w:rsidR="0082115D" w:rsidRDefault="00821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1EB7"/>
    <w:multiLevelType w:val="hybridMultilevel"/>
    <w:tmpl w:val="0298C518"/>
    <w:lvl w:ilvl="0" w:tplc="AA6806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y Wright">
    <w15:presenceInfo w15:providerId="AD" w15:userId="S-1-5-21-220523388-1060284298-682003330-136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69"/>
    <w:rsid w:val="00032282"/>
    <w:rsid w:val="00060294"/>
    <w:rsid w:val="00096EA8"/>
    <w:rsid w:val="00112684"/>
    <w:rsid w:val="0018589B"/>
    <w:rsid w:val="002A5B6D"/>
    <w:rsid w:val="00344E6E"/>
    <w:rsid w:val="003B0BA0"/>
    <w:rsid w:val="00505040"/>
    <w:rsid w:val="006324BE"/>
    <w:rsid w:val="006949F1"/>
    <w:rsid w:val="00735B7F"/>
    <w:rsid w:val="0082115D"/>
    <w:rsid w:val="00922589"/>
    <w:rsid w:val="00A727DF"/>
    <w:rsid w:val="00B57C69"/>
    <w:rsid w:val="00BD74E8"/>
    <w:rsid w:val="00C47A17"/>
    <w:rsid w:val="00E14D97"/>
    <w:rsid w:val="00E339A3"/>
    <w:rsid w:val="00EC5F08"/>
    <w:rsid w:val="00F21362"/>
    <w:rsid w:val="00F4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69"/>
    <w:pPr>
      <w:ind w:left="720"/>
    </w:pPr>
  </w:style>
  <w:style w:type="character" w:styleId="Hyperlink">
    <w:name w:val="Hyperlink"/>
    <w:basedOn w:val="DefaultParagraphFont"/>
    <w:uiPriority w:val="99"/>
    <w:unhideWhenUsed/>
    <w:rsid w:val="00735B7F"/>
    <w:rPr>
      <w:color w:val="0000FF" w:themeColor="hyperlink"/>
      <w:u w:val="single"/>
    </w:rPr>
  </w:style>
  <w:style w:type="paragraph" w:styleId="Header">
    <w:name w:val="header"/>
    <w:basedOn w:val="Normal"/>
    <w:link w:val="HeaderChar"/>
    <w:uiPriority w:val="99"/>
    <w:unhideWhenUsed/>
    <w:rsid w:val="0082115D"/>
    <w:pPr>
      <w:tabs>
        <w:tab w:val="center" w:pos="4680"/>
        <w:tab w:val="right" w:pos="9360"/>
      </w:tabs>
    </w:pPr>
  </w:style>
  <w:style w:type="character" w:customStyle="1" w:styleId="HeaderChar">
    <w:name w:val="Header Char"/>
    <w:basedOn w:val="DefaultParagraphFont"/>
    <w:link w:val="Header"/>
    <w:uiPriority w:val="99"/>
    <w:rsid w:val="008211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115D"/>
    <w:pPr>
      <w:tabs>
        <w:tab w:val="center" w:pos="4680"/>
        <w:tab w:val="right" w:pos="9360"/>
      </w:tabs>
    </w:pPr>
  </w:style>
  <w:style w:type="character" w:customStyle="1" w:styleId="FooterChar">
    <w:name w:val="Footer Char"/>
    <w:basedOn w:val="DefaultParagraphFont"/>
    <w:link w:val="Footer"/>
    <w:uiPriority w:val="99"/>
    <w:rsid w:val="008211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5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9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69"/>
    <w:pPr>
      <w:ind w:left="720"/>
    </w:pPr>
  </w:style>
  <w:style w:type="character" w:styleId="Hyperlink">
    <w:name w:val="Hyperlink"/>
    <w:basedOn w:val="DefaultParagraphFont"/>
    <w:uiPriority w:val="99"/>
    <w:unhideWhenUsed/>
    <w:rsid w:val="00735B7F"/>
    <w:rPr>
      <w:color w:val="0000FF" w:themeColor="hyperlink"/>
      <w:u w:val="single"/>
    </w:rPr>
  </w:style>
  <w:style w:type="paragraph" w:styleId="Header">
    <w:name w:val="header"/>
    <w:basedOn w:val="Normal"/>
    <w:link w:val="HeaderChar"/>
    <w:uiPriority w:val="99"/>
    <w:unhideWhenUsed/>
    <w:rsid w:val="0082115D"/>
    <w:pPr>
      <w:tabs>
        <w:tab w:val="center" w:pos="4680"/>
        <w:tab w:val="right" w:pos="9360"/>
      </w:tabs>
    </w:pPr>
  </w:style>
  <w:style w:type="character" w:customStyle="1" w:styleId="HeaderChar">
    <w:name w:val="Header Char"/>
    <w:basedOn w:val="DefaultParagraphFont"/>
    <w:link w:val="Header"/>
    <w:uiPriority w:val="99"/>
    <w:rsid w:val="008211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115D"/>
    <w:pPr>
      <w:tabs>
        <w:tab w:val="center" w:pos="4680"/>
        <w:tab w:val="right" w:pos="9360"/>
      </w:tabs>
    </w:pPr>
  </w:style>
  <w:style w:type="character" w:customStyle="1" w:styleId="FooterChar">
    <w:name w:val="Footer Char"/>
    <w:basedOn w:val="DefaultParagraphFont"/>
    <w:link w:val="Footer"/>
    <w:uiPriority w:val="99"/>
    <w:rsid w:val="008211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85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12978">
      <w:bodyDiv w:val="1"/>
      <w:marLeft w:val="0"/>
      <w:marRight w:val="0"/>
      <w:marTop w:val="0"/>
      <w:marBottom w:val="0"/>
      <w:divBdr>
        <w:top w:val="none" w:sz="0" w:space="0" w:color="auto"/>
        <w:left w:val="none" w:sz="0" w:space="0" w:color="auto"/>
        <w:bottom w:val="none" w:sz="0" w:space="0" w:color="auto"/>
        <w:right w:val="none" w:sz="0" w:space="0" w:color="auto"/>
      </w:divBdr>
    </w:div>
    <w:div w:id="19259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PDFS/EJ907004.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5</cp:revision>
  <dcterms:created xsi:type="dcterms:W3CDTF">2016-12-07T01:52:00Z</dcterms:created>
  <dcterms:modified xsi:type="dcterms:W3CDTF">2016-12-07T01:54:00Z</dcterms:modified>
  <cp:contentStatus/>
</cp:coreProperties>
</file>