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C3" w:rsidRDefault="0015710B"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Hotchkiss</w:t>
      </w:r>
      <w:r w:rsidR="00614765">
        <w:rPr>
          <w:rFonts w:ascii="Cambria" w:eastAsia="Cambria" w:hAnsi="Cambria" w:cs="Times New Roman"/>
          <w:b/>
          <w:sz w:val="36"/>
          <w:szCs w:val="20"/>
        </w:rPr>
        <w:br/>
      </w:r>
      <w:r>
        <w:rPr>
          <w:rFonts w:ascii="Cambria" w:eastAsia="Cambria" w:hAnsi="Cambria" w:cs="Times New Roman"/>
          <w:b/>
          <w:sz w:val="36"/>
          <w:szCs w:val="20"/>
        </w:rPr>
        <w:t xml:space="preserve">ELL </w:t>
      </w:r>
      <w:r w:rsidR="00DE4576">
        <w:rPr>
          <w:rFonts w:ascii="Cambria" w:eastAsia="Cambria" w:hAnsi="Cambria" w:cs="Times New Roman"/>
          <w:b/>
          <w:sz w:val="36"/>
          <w:szCs w:val="20"/>
        </w:rPr>
        <w:t xml:space="preserve">Report </w:t>
      </w:r>
    </w:p>
    <w:p w:rsidR="00DE4576" w:rsidRDefault="00DE4576" w:rsidP="009E6775">
      <w:pPr>
        <w:spacing w:after="0" w:line="240" w:lineRule="auto"/>
        <w:jc w:val="center"/>
        <w:rPr>
          <w:rFonts w:ascii="Cambria" w:eastAsia="Cambria" w:hAnsi="Cambria" w:cs="Times New Roman"/>
          <w:b/>
          <w:sz w:val="36"/>
          <w:szCs w:val="20"/>
        </w:rPr>
      </w:pPr>
    </w:p>
    <w:p w:rsidR="00DE4576" w:rsidRPr="00DE4576" w:rsidRDefault="00DE4576" w:rsidP="00DE4576">
      <w:pPr>
        <w:spacing w:after="0" w:line="240" w:lineRule="auto"/>
        <w:rPr>
          <w:rFonts w:ascii="Cambria" w:eastAsia="Cambria" w:hAnsi="Cambria" w:cs="Times New Roman"/>
          <w:b/>
          <w:sz w:val="24"/>
          <w:szCs w:val="20"/>
        </w:rPr>
      </w:pPr>
    </w:p>
    <w:p w:rsidR="00DE4576" w:rsidRPr="00DE4576" w:rsidRDefault="00DE4576" w:rsidP="00DE4576">
      <w:pPr>
        <w:pStyle w:val="ListParagraph"/>
        <w:numPr>
          <w:ilvl w:val="0"/>
          <w:numId w:val="5"/>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rsidR="00DE4576" w:rsidRP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setting of the field experience (e.g., in a classroom, at a community organization location, etc.)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15710B">
        <w:rPr>
          <w:rFonts w:ascii="Times New Roman" w:eastAsia="Times New Roman" w:hAnsi="Times New Roman" w:cs="Times New Roman"/>
          <w:sz w:val="24"/>
          <w:szCs w:val="24"/>
        </w:rPr>
        <w:t>My field experience for the ELL module took place in my</w:t>
      </w:r>
      <w:r w:rsidR="00D36793">
        <w:rPr>
          <w:rFonts w:ascii="Times New Roman" w:eastAsia="Times New Roman" w:hAnsi="Times New Roman" w:cs="Times New Roman"/>
          <w:sz w:val="24"/>
          <w:szCs w:val="24"/>
        </w:rPr>
        <w:t xml:space="preserve"> 5</w:t>
      </w:r>
      <w:r w:rsidR="00D36793" w:rsidRPr="00D36793">
        <w:rPr>
          <w:rFonts w:ascii="Times New Roman" w:eastAsia="Times New Roman" w:hAnsi="Times New Roman" w:cs="Times New Roman"/>
          <w:sz w:val="24"/>
          <w:szCs w:val="24"/>
          <w:vertAlign w:val="superscript"/>
        </w:rPr>
        <w:t>th</w:t>
      </w:r>
      <w:r w:rsidR="00D36793">
        <w:rPr>
          <w:rFonts w:ascii="Times New Roman" w:eastAsia="Times New Roman" w:hAnsi="Times New Roman" w:cs="Times New Roman"/>
          <w:sz w:val="24"/>
          <w:szCs w:val="24"/>
        </w:rPr>
        <w:t xml:space="preserve"> grade</w:t>
      </w:r>
      <w:bookmarkStart w:id="0" w:name="_GoBack"/>
      <w:bookmarkEnd w:id="0"/>
      <w:r w:rsidR="0015710B">
        <w:rPr>
          <w:rFonts w:ascii="Times New Roman" w:eastAsia="Times New Roman" w:hAnsi="Times New Roman" w:cs="Times New Roman"/>
          <w:sz w:val="24"/>
          <w:szCs w:val="24"/>
        </w:rPr>
        <w:t xml:space="preserve"> classroom.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proofErr w:type="gramStart"/>
      <w:r w:rsidRPr="00DE457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0015710B">
        <w:rPr>
          <w:rFonts w:ascii="Times New Roman" w:eastAsia="Times New Roman" w:hAnsi="Times New Roman" w:cs="Times New Roman"/>
          <w:sz w:val="24"/>
          <w:szCs w:val="24"/>
        </w:rPr>
        <w:t>My student, Blake, is an 11 year old 5</w:t>
      </w:r>
      <w:r w:rsidR="0015710B" w:rsidRPr="0015710B">
        <w:rPr>
          <w:rFonts w:ascii="Times New Roman" w:eastAsia="Times New Roman" w:hAnsi="Times New Roman" w:cs="Times New Roman"/>
          <w:sz w:val="24"/>
          <w:szCs w:val="24"/>
          <w:vertAlign w:val="superscript"/>
        </w:rPr>
        <w:t>th</w:t>
      </w:r>
      <w:r w:rsidR="0015710B">
        <w:rPr>
          <w:rFonts w:ascii="Times New Roman" w:eastAsia="Times New Roman" w:hAnsi="Times New Roman" w:cs="Times New Roman"/>
          <w:sz w:val="24"/>
          <w:szCs w:val="24"/>
        </w:rPr>
        <w:t xml:space="preserve"> grader. His English proficiency is in the intermediate to advanced range and causes him to be shy when answering questions in class. He enjoys talking with friends about soccer and Nintendo games. Although he seems shy because of being an ESOL student, Blake is a high achiever. He makes great grades and will be suggested to be evaluated for gifted/MERIT next year. </w:t>
      </w:r>
    </w:p>
    <w:p w:rsidR="00DE4576" w:rsidRPr="00DE4576" w:rsidRDefault="00DE4576" w:rsidP="00DE4576">
      <w:pPr>
        <w:spacing w:before="100" w:beforeAutospacing="1" w:after="100" w:afterAutospacing="1" w:line="240" w:lineRule="auto"/>
        <w:rPr>
          <w:rFonts w:ascii="Times New Roman" w:eastAsia="Times New Roman" w:hAnsi="Times New Roman" w:cs="Times New Roman"/>
          <w:sz w:val="24"/>
          <w:szCs w:val="24"/>
        </w:rPr>
      </w:pPr>
    </w:p>
    <w:p w:rsidR="0015710B" w:rsidRDefault="00DE4576" w:rsidP="00157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days and times that you met with the student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15710B">
        <w:rPr>
          <w:rFonts w:ascii="Times New Roman" w:eastAsia="Times New Roman" w:hAnsi="Times New Roman" w:cs="Times New Roman"/>
          <w:sz w:val="24"/>
          <w:szCs w:val="24"/>
        </w:rPr>
        <w:t>Monday</w:t>
      </w:r>
      <w:r w:rsidR="00DE41A9">
        <w:rPr>
          <w:rFonts w:ascii="Times New Roman" w:eastAsia="Times New Roman" w:hAnsi="Times New Roman" w:cs="Times New Roman"/>
          <w:sz w:val="24"/>
          <w:szCs w:val="24"/>
        </w:rPr>
        <w:t xml:space="preserve"> 4/11/16</w:t>
      </w:r>
      <w:r w:rsidR="0015710B">
        <w:rPr>
          <w:rFonts w:ascii="Times New Roman" w:eastAsia="Times New Roman" w:hAnsi="Times New Roman" w:cs="Times New Roman"/>
          <w:sz w:val="24"/>
          <w:szCs w:val="24"/>
        </w:rPr>
        <w:t xml:space="preserve"> 8:00-10:00</w:t>
      </w:r>
    </w:p>
    <w:p w:rsidR="0015710B" w:rsidRDefault="0015710B" w:rsidP="0015710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DE41A9">
        <w:rPr>
          <w:rFonts w:ascii="Times New Roman" w:eastAsia="Times New Roman" w:hAnsi="Times New Roman" w:cs="Times New Roman"/>
          <w:sz w:val="24"/>
          <w:szCs w:val="24"/>
        </w:rPr>
        <w:t xml:space="preserve"> 4/12</w:t>
      </w:r>
      <w:r w:rsidR="00DE41A9">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8:00-10:00</w:t>
      </w:r>
    </w:p>
    <w:p w:rsidR="00DE4576" w:rsidRPr="0015710B" w:rsidRDefault="0015710B" w:rsidP="0015710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41A9">
        <w:rPr>
          <w:rFonts w:ascii="Times New Roman" w:eastAsia="Times New Roman" w:hAnsi="Times New Roman" w:cs="Times New Roman"/>
          <w:sz w:val="24"/>
          <w:szCs w:val="24"/>
        </w:rPr>
        <w:t xml:space="preserve"> 4/13</w:t>
      </w:r>
      <w:r w:rsidR="00DE41A9">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8:00-10:00</w:t>
      </w:r>
      <w:r w:rsidR="00DE4576" w:rsidRPr="0015710B">
        <w:rPr>
          <w:rFonts w:ascii="Times New Roman" w:eastAsia="Times New Roman" w:hAnsi="Times New Roman" w:cs="Times New Roman"/>
          <w:sz w:val="24"/>
          <w:szCs w:val="24"/>
        </w:rPr>
        <w:br/>
      </w:r>
      <w:r w:rsidR="00DE4576" w:rsidRPr="0015710B">
        <w:rPr>
          <w:rFonts w:ascii="Times New Roman" w:eastAsia="Times New Roman" w:hAnsi="Times New Roman" w:cs="Times New Roman"/>
          <w:sz w:val="24"/>
          <w:szCs w:val="24"/>
        </w:rPr>
        <w:br/>
      </w:r>
      <w:r w:rsidR="00DE4576" w:rsidRPr="0015710B">
        <w:rPr>
          <w:rFonts w:ascii="Times New Roman" w:eastAsia="Times New Roman" w:hAnsi="Times New Roman" w:cs="Times New Roman"/>
          <w:sz w:val="24"/>
          <w:szCs w:val="24"/>
        </w:rPr>
        <w:br/>
      </w:r>
    </w:p>
    <w:p w:rsid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Ways in which you interacted/engaged with the student (including pedagogical strategies)</w:t>
      </w:r>
      <w:r>
        <w:rPr>
          <w:rFonts w:ascii="Times New Roman" w:eastAsia="Times New Roman" w:hAnsi="Times New Roman" w:cs="Times New Roman"/>
          <w:sz w:val="24"/>
          <w:szCs w:val="24"/>
        </w:rPr>
        <w:t>.</w:t>
      </w:r>
    </w:p>
    <w:p w:rsidR="00DE4576" w:rsidRPr="00DE4576" w:rsidRDefault="0015710B" w:rsidP="00DE4576">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Blake is in my morning math and science classes. </w:t>
      </w:r>
      <w:r w:rsidR="00DE41A9">
        <w:rPr>
          <w:rFonts w:ascii="Times New Roman" w:eastAsia="Times New Roman" w:hAnsi="Times New Roman" w:cs="Times New Roman"/>
          <w:sz w:val="24"/>
          <w:szCs w:val="24"/>
        </w:rPr>
        <w:t>This being the week prior to Milestones testing, we were reviewing things that were covered during the year. On Monday we worked in groups to review adding, subtracting, and comparing decimals. Being in groups helped my students, including Blake, feel more comfortable asking questions while I walked around to monitor and assist groups. On Tuesday, again using groups, we reviewed place value. To help my students review, we played a game in which they ordered themselves with place value cards (hundreds, tens, ones, tenths,</w:t>
      </w:r>
      <w:r w:rsidR="00753EAA">
        <w:rPr>
          <w:rFonts w:ascii="Times New Roman" w:eastAsia="Times New Roman" w:hAnsi="Times New Roman" w:cs="Times New Roman"/>
          <w:sz w:val="24"/>
          <w:szCs w:val="24"/>
        </w:rPr>
        <w:t xml:space="preserve"> hundredths, thousandths, etc.). My students enjoyed “seeing” where the places go to help them visualize the value of numbers.  On Wednesday, we reviewed adding and subtracting fractions. Using a graphic organizer covered earlier in the year, we went through the steps together, and then separated in to groups to work on our own. </w:t>
      </w:r>
    </w:p>
    <w:p w:rsidR="00DE4576" w:rsidRPr="00DE4576" w:rsidRDefault="00DE4576" w:rsidP="00DE4576">
      <w:pPr>
        <w:spacing w:after="0" w:line="240" w:lineRule="auto"/>
        <w:rPr>
          <w:rFonts w:ascii="Cambria" w:eastAsia="Cambria" w:hAnsi="Cambria" w:cs="Times New Roman"/>
          <w:i/>
          <w:sz w:val="28"/>
          <w:szCs w:val="20"/>
        </w:rPr>
      </w:pPr>
    </w:p>
    <w:p w:rsidR="009E6775" w:rsidRPr="003E5EBD" w:rsidRDefault="00C46EC3" w:rsidP="00DE4576">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Objectives and Assessments</w:t>
      </w:r>
    </w:p>
    <w:p w:rsidR="009E6775" w:rsidRPr="00FC0FF0" w:rsidRDefault="009E6775" w:rsidP="009E6775">
      <w:pPr>
        <w:spacing w:after="0" w:line="240" w:lineRule="auto"/>
        <w:rPr>
          <w:rFonts w:ascii="Cambria" w:eastAsia="Cambria" w:hAnsi="Cambria" w:cs="Times New Roman"/>
          <w:sz w:val="20"/>
          <w:szCs w:val="20"/>
        </w:rPr>
      </w:pPr>
    </w:p>
    <w:p w:rsidR="009E6775" w:rsidRPr="00FC0FF0" w:rsidRDefault="00F63A3F" w:rsidP="00BC1CC2">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w:t>
      </w:r>
      <w:r w:rsidR="00BC1CC2">
        <w:rPr>
          <w:rFonts w:ascii="Cambria" w:eastAsia="Cambria" w:hAnsi="Cambria" w:cs="Times New Roman"/>
          <w:sz w:val="20"/>
          <w:szCs w:val="20"/>
        </w:rPr>
        <w:t>.</w:t>
      </w:r>
      <w:r>
        <w:rPr>
          <w:rFonts w:ascii="Cambria" w:eastAsia="Cambria" w:hAnsi="Cambria" w:cs="Times New Roman"/>
          <w:sz w:val="20"/>
          <w:szCs w:val="20"/>
        </w:rPr>
        <w:t xml:space="preserve"> Provide evidence for meeting the objectives.</w:t>
      </w:r>
    </w:p>
    <w:p w:rsidR="009E6775" w:rsidRPr="00FC0FF0" w:rsidRDefault="009E6775" w:rsidP="009E6775">
      <w:pPr>
        <w:spacing w:after="0" w:line="240" w:lineRule="auto"/>
        <w:rPr>
          <w:rFonts w:ascii="Cambria" w:eastAsia="Cambria" w:hAnsi="Cambria" w:cs="Times New Roman"/>
          <w:sz w:val="20"/>
          <w:szCs w:val="20"/>
        </w:rPr>
      </w:pPr>
    </w:p>
    <w:p w:rsidR="003E5EBD" w:rsidRDefault="003E5EBD" w:rsidP="00FC0FF0">
      <w:pPr>
        <w:pStyle w:val="ListParagraph"/>
        <w:spacing w:after="0" w:line="240" w:lineRule="auto"/>
        <w:rPr>
          <w:rFonts w:ascii="Cambria" w:eastAsia="Cambria" w:hAnsi="Cambria" w:cs="Times New Roman"/>
          <w:sz w:val="20"/>
          <w:szCs w:val="20"/>
        </w:rPr>
      </w:pPr>
    </w:p>
    <w:tbl>
      <w:tblPr>
        <w:tblStyle w:val="TableGrid"/>
        <w:tblpPr w:leftFromText="180" w:rightFromText="180" w:vertAnchor="page" w:horzAnchor="margin" w:tblpXSpec="center" w:tblpY="2176"/>
        <w:tblW w:w="0" w:type="auto"/>
        <w:tblLook w:val="04A0" w:firstRow="1" w:lastRow="0" w:firstColumn="1" w:lastColumn="0" w:noHBand="0" w:noVBand="1"/>
      </w:tblPr>
      <w:tblGrid>
        <w:gridCol w:w="2628"/>
        <w:gridCol w:w="3780"/>
        <w:gridCol w:w="3607"/>
      </w:tblGrid>
      <w:tr w:rsidR="00D36793" w:rsidTr="00D36793">
        <w:trPr>
          <w:trHeight w:val="717"/>
        </w:trPr>
        <w:tc>
          <w:tcPr>
            <w:tcW w:w="2628" w:type="dxa"/>
          </w:tcPr>
          <w:p w:rsidR="00D36793" w:rsidRPr="00C46EC3" w:rsidRDefault="00D36793" w:rsidP="00D36793">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Objective</w:t>
            </w:r>
          </w:p>
        </w:tc>
        <w:tc>
          <w:tcPr>
            <w:tcW w:w="3780" w:type="dxa"/>
          </w:tcPr>
          <w:p w:rsidR="00D36793" w:rsidRPr="00C46EC3" w:rsidRDefault="00D36793" w:rsidP="00D36793">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rsidR="00D36793" w:rsidRPr="00C46EC3" w:rsidRDefault="00D36793" w:rsidP="00D36793">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D36793" w:rsidTr="00D36793">
        <w:trPr>
          <w:trHeight w:val="2015"/>
        </w:trPr>
        <w:tc>
          <w:tcPr>
            <w:tcW w:w="2628" w:type="dxa"/>
          </w:tcPr>
          <w:p w:rsidR="00D36793" w:rsidRPr="00FC0FF0" w:rsidRDefault="00D36793" w:rsidP="00D36793">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The student will tell how to add, subtract, and compare decimals. </w:t>
            </w:r>
          </w:p>
        </w:tc>
        <w:tc>
          <w:tcPr>
            <w:tcW w:w="3780" w:type="dxa"/>
          </w:tcPr>
          <w:p w:rsidR="00D36793" w:rsidRPr="00FC0FF0" w:rsidRDefault="00D36793" w:rsidP="00D36793">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ask questions while the student is working in his group. </w:t>
            </w:r>
          </w:p>
        </w:tc>
        <w:tc>
          <w:tcPr>
            <w:tcW w:w="3607" w:type="dxa"/>
          </w:tcPr>
          <w:p w:rsidR="00D36793" w:rsidRDefault="00D36793" w:rsidP="00D36793">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Yes, Blake was able to tell me to “line up the decimals” when adding, subtracting or comparing decimals. </w:t>
            </w:r>
          </w:p>
        </w:tc>
      </w:tr>
      <w:tr w:rsidR="00D36793" w:rsidTr="00D36793">
        <w:trPr>
          <w:trHeight w:val="2015"/>
        </w:trPr>
        <w:tc>
          <w:tcPr>
            <w:tcW w:w="2628" w:type="dxa"/>
          </w:tcPr>
          <w:p w:rsidR="00D36793" w:rsidRPr="00FC0FF0" w:rsidRDefault="00D36793" w:rsidP="00D36793">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 be able to tell the steps to add or subtract fractions.</w:t>
            </w:r>
          </w:p>
        </w:tc>
        <w:tc>
          <w:tcPr>
            <w:tcW w:w="3780" w:type="dxa"/>
          </w:tcPr>
          <w:p w:rsidR="00D36793" w:rsidRPr="00FC0FF0" w:rsidRDefault="00D36793" w:rsidP="00D36793">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After working with groups, I will call on students to tell me the steps individually. </w:t>
            </w:r>
          </w:p>
        </w:tc>
        <w:tc>
          <w:tcPr>
            <w:tcW w:w="3607" w:type="dxa"/>
          </w:tcPr>
          <w:p w:rsidR="00D36793" w:rsidRDefault="00D36793" w:rsidP="00D36793">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Yes, Blake remembers the steps well. When I asked him what the first step was, he said, “Make sure denominators are the same.” Then he was able to tell me to add or subtract tops, but not bottoms and to simplify. </w:t>
            </w:r>
          </w:p>
        </w:tc>
      </w:tr>
    </w:tbl>
    <w:p w:rsidR="003E5EBD" w:rsidRDefault="003E5EBD">
      <w:pPr>
        <w:rPr>
          <w:rFonts w:ascii="Cambria" w:eastAsia="Cambria" w:hAnsi="Cambria" w:cs="Times New Roman"/>
          <w:sz w:val="20"/>
          <w:szCs w:val="20"/>
        </w:rPr>
      </w:pPr>
      <w:r>
        <w:rPr>
          <w:rFonts w:ascii="Cambria" w:eastAsia="Cambria" w:hAnsi="Cambria" w:cs="Times New Roman"/>
          <w:sz w:val="20"/>
          <w:szCs w:val="20"/>
        </w:rPr>
        <w:br w:type="page"/>
      </w:r>
    </w:p>
    <w:p w:rsidR="003E5EBD" w:rsidRPr="003E5EBD" w:rsidRDefault="00D36793" w:rsidP="003E5EBD">
      <w:pPr>
        <w:pStyle w:val="ListParagraph"/>
        <w:numPr>
          <w:ilvl w:val="0"/>
          <w:numId w:val="5"/>
        </w:numPr>
        <w:spacing w:after="0" w:line="240" w:lineRule="auto"/>
        <w:rPr>
          <w:rFonts w:ascii="Cambria" w:eastAsia="Cambria" w:hAnsi="Cambria" w:cs="Times New Roman"/>
          <w:b/>
          <w:i/>
          <w:sz w:val="28"/>
          <w:szCs w:val="20"/>
        </w:rPr>
      </w:pPr>
      <w:r>
        <w:rPr>
          <w:rFonts w:ascii="Cambria" w:eastAsia="Cambria" w:hAnsi="Cambria" w:cs="Times New Roman"/>
          <w:b/>
          <w:i/>
          <w:sz w:val="28"/>
          <w:szCs w:val="20"/>
        </w:rPr>
        <w:lastRenderedPageBreak/>
        <w:t>Resource</w:t>
      </w:r>
      <w:r w:rsidR="003E5EBD" w:rsidRPr="003E5EBD">
        <w:rPr>
          <w:rFonts w:ascii="Cambria" w:eastAsia="Cambria" w:hAnsi="Cambria" w:cs="Times New Roman"/>
          <w:b/>
          <w:i/>
          <w:sz w:val="28"/>
          <w:szCs w:val="20"/>
        </w:rPr>
        <w:t>s</w:t>
      </w:r>
    </w:p>
    <w:p w:rsidR="003E5EBD" w:rsidRPr="00F9482C" w:rsidRDefault="003E5EBD" w:rsidP="003E5EBD">
      <w:pPr>
        <w:spacing w:before="100" w:beforeAutospacing="1" w:after="100" w:afterAutospacing="1" w:line="240" w:lineRule="auto"/>
        <w:ind w:left="720"/>
        <w:rPr>
          <w:rFonts w:ascii="Times New Roman" w:eastAsia="Times New Roman" w:hAnsi="Times New Roman" w:cs="Times New Roman"/>
          <w:sz w:val="24"/>
          <w:szCs w:val="24"/>
        </w:rPr>
      </w:pPr>
      <w:r w:rsidRPr="00446405">
        <w:rPr>
          <w:rFonts w:ascii="Times New Roman" w:eastAsia="Times New Roman" w:hAnsi="Times New Roman" w:cs="Times New Roman"/>
          <w:sz w:val="24"/>
          <w:szCs w:val="24"/>
        </w:rPr>
        <w:t>You are required to use 2-3 ELL-specific resources to</w:t>
      </w:r>
      <w:r>
        <w:rPr>
          <w:rFonts w:ascii="Times New Roman" w:eastAsia="Times New Roman" w:hAnsi="Times New Roman" w:cs="Times New Roman"/>
          <w:sz w:val="24"/>
          <w:szCs w:val="24"/>
        </w:rPr>
        <w:t xml:space="preserve"> help inform your understanding</w:t>
      </w:r>
      <w:r w:rsidRPr="00446405">
        <w:rPr>
          <w:rFonts w:ascii="Times New Roman" w:eastAsia="Times New Roman" w:hAnsi="Times New Roman" w:cs="Times New Roman"/>
          <w:sz w:val="24"/>
          <w:szCs w:val="24"/>
        </w:rPr>
        <w:t xml:space="preserve"> of ELLs and increase your pedagogical strategies to assist students who are English Language </w:t>
      </w:r>
      <w:r>
        <w:rPr>
          <w:rFonts w:ascii="Times New Roman" w:eastAsia="Times New Roman" w:hAnsi="Times New Roman" w:cs="Times New Roman"/>
          <w:sz w:val="24"/>
          <w:szCs w:val="24"/>
        </w:rPr>
        <w:t>Learners (ELLs). You may use th</w:t>
      </w:r>
      <w:r w:rsidRPr="00446405">
        <w:rPr>
          <w:rFonts w:ascii="Times New Roman" w:eastAsia="Times New Roman" w:hAnsi="Times New Roman" w:cs="Times New Roman"/>
          <w:sz w:val="24"/>
          <w:szCs w:val="24"/>
        </w:rPr>
        <w:t>e resources listed within the module or other resources</w:t>
      </w:r>
      <w:r>
        <w:rPr>
          <w:rFonts w:ascii="Times New Roman" w:eastAsia="Times New Roman" w:hAnsi="Times New Roman" w:cs="Times New Roman"/>
          <w:sz w:val="24"/>
          <w:szCs w:val="24"/>
        </w:rPr>
        <w:t xml:space="preserve"> available to you</w:t>
      </w:r>
      <w:r w:rsidRPr="00446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46405">
        <w:rPr>
          <w:rFonts w:ascii="Times New Roman" w:eastAsia="Times New Roman" w:hAnsi="Times New Roman" w:cs="Times New Roman"/>
          <w:sz w:val="24"/>
          <w:szCs w:val="24"/>
        </w:rPr>
        <w:t>riefly describe how the resource</w:t>
      </w:r>
      <w:r>
        <w:rPr>
          <w:rFonts w:ascii="Times New Roman" w:eastAsia="Times New Roman" w:hAnsi="Times New Roman" w:cs="Times New Roman"/>
          <w:sz w:val="24"/>
          <w:szCs w:val="24"/>
        </w:rPr>
        <w:t>s were</w:t>
      </w:r>
      <w:r w:rsidRPr="00446405">
        <w:rPr>
          <w:rFonts w:ascii="Times New Roman" w:eastAsia="Times New Roman" w:hAnsi="Times New Roman" w:cs="Times New Roman"/>
          <w:sz w:val="24"/>
          <w:szCs w:val="24"/>
        </w:rPr>
        <w:t xml:space="preserve"> used to assist in your experience. </w:t>
      </w:r>
    </w:p>
    <w:p w:rsidR="00572914" w:rsidRPr="00F9482C" w:rsidRDefault="00572914" w:rsidP="00572914">
      <w:pPr>
        <w:rPr>
          <w:rStyle w:val="Hyperlink"/>
          <w:rFonts w:ascii="Times New Roman" w:hAnsi="Times New Roman" w:cs="Times New Roman"/>
          <w:bCs/>
        </w:rPr>
      </w:pPr>
      <w:proofErr w:type="gramStart"/>
      <w:r w:rsidRPr="00F9482C">
        <w:rPr>
          <w:rFonts w:ascii="Times New Roman" w:hAnsi="Times New Roman" w:cs="Times New Roman"/>
          <w:bCs/>
        </w:rPr>
        <w:t>Vanderbilt University.</w:t>
      </w:r>
      <w:proofErr w:type="gramEnd"/>
      <w:r w:rsidRPr="00F9482C">
        <w:rPr>
          <w:rFonts w:ascii="Times New Roman" w:hAnsi="Times New Roman" w:cs="Times New Roman"/>
          <w:bCs/>
        </w:rPr>
        <w:t xml:space="preserve"> (2016). Teaching English Language Learners: Effective Instructional Practices. Retrieved April, 2016, from </w:t>
      </w:r>
      <w:hyperlink r:id="rId9" w:anchor="content" w:history="1">
        <w:r w:rsidRPr="00F9482C">
          <w:rPr>
            <w:rStyle w:val="Hyperlink"/>
            <w:rFonts w:ascii="Times New Roman" w:hAnsi="Times New Roman" w:cs="Times New Roman"/>
            <w:bCs/>
          </w:rPr>
          <w:t>http://iris.pea</w:t>
        </w:r>
        <w:r w:rsidRPr="00F9482C">
          <w:rPr>
            <w:rStyle w:val="Hyperlink"/>
            <w:rFonts w:ascii="Times New Roman" w:hAnsi="Times New Roman" w:cs="Times New Roman"/>
            <w:bCs/>
          </w:rPr>
          <w:t>b</w:t>
        </w:r>
        <w:r w:rsidRPr="00F9482C">
          <w:rPr>
            <w:rStyle w:val="Hyperlink"/>
            <w:rFonts w:ascii="Times New Roman" w:hAnsi="Times New Roman" w:cs="Times New Roman"/>
            <w:bCs/>
          </w:rPr>
          <w:t>ody.vanderbilt.edu/module/ell/#content</w:t>
        </w:r>
      </w:hyperlink>
    </w:p>
    <w:p w:rsidR="0039052F" w:rsidRPr="00F9482C" w:rsidRDefault="0039052F" w:rsidP="00572914">
      <w:pPr>
        <w:rPr>
          <w:rFonts w:ascii="Times New Roman" w:hAnsi="Times New Roman" w:cs="Times New Roman"/>
          <w:bCs/>
        </w:rPr>
      </w:pPr>
      <w:r w:rsidRPr="00F9482C">
        <w:rPr>
          <w:rStyle w:val="Hyperlink"/>
          <w:rFonts w:ascii="Times New Roman" w:hAnsi="Times New Roman" w:cs="Times New Roman"/>
          <w:bCs/>
          <w:u w:val="none"/>
        </w:rPr>
        <w:tab/>
      </w:r>
      <w:r w:rsidRPr="00F9482C">
        <w:rPr>
          <w:rStyle w:val="Hyperlink"/>
          <w:rFonts w:ascii="Times New Roman" w:hAnsi="Times New Roman" w:cs="Times New Roman"/>
          <w:bCs/>
          <w:color w:val="auto"/>
          <w:u w:val="none"/>
        </w:rPr>
        <w:t xml:space="preserve">The module was very helpful when describing effective practices for EL learners. I grouped my students so that my EL student would feel comfortable asking questions and so that I could provide opportunities for him and my other students to show what they have learned. </w:t>
      </w:r>
    </w:p>
    <w:p w:rsidR="0039052F" w:rsidRPr="00F9482C" w:rsidRDefault="0039052F" w:rsidP="0039052F">
      <w:pPr>
        <w:spacing w:after="0" w:line="240" w:lineRule="auto"/>
        <w:rPr>
          <w:rFonts w:ascii="Times New Roman" w:eastAsia="Times New Roman" w:hAnsi="Times New Roman" w:cs="Times New Roman"/>
          <w:sz w:val="24"/>
          <w:szCs w:val="24"/>
        </w:rPr>
      </w:pPr>
      <w:proofErr w:type="spellStart"/>
      <w:r w:rsidRPr="0039052F">
        <w:rPr>
          <w:rFonts w:ascii="Times New Roman" w:eastAsia="Times New Roman" w:hAnsi="Times New Roman" w:cs="Times New Roman"/>
          <w:sz w:val="24"/>
          <w:szCs w:val="24"/>
        </w:rPr>
        <w:t>Ferlazzo</w:t>
      </w:r>
      <w:proofErr w:type="spellEnd"/>
      <w:r w:rsidRPr="0039052F">
        <w:rPr>
          <w:rFonts w:ascii="Times New Roman" w:eastAsia="Times New Roman" w:hAnsi="Times New Roman" w:cs="Times New Roman"/>
          <w:sz w:val="24"/>
          <w:szCs w:val="24"/>
        </w:rPr>
        <w:t xml:space="preserve">, L. (2012, March 12). Do's &amp; Don'ts </w:t>
      </w:r>
      <w:proofErr w:type="gramStart"/>
      <w:r w:rsidRPr="0039052F">
        <w:rPr>
          <w:rFonts w:ascii="Times New Roman" w:eastAsia="Times New Roman" w:hAnsi="Times New Roman" w:cs="Times New Roman"/>
          <w:sz w:val="24"/>
          <w:szCs w:val="24"/>
        </w:rPr>
        <w:t>For</w:t>
      </w:r>
      <w:proofErr w:type="gramEnd"/>
      <w:r w:rsidRPr="0039052F">
        <w:rPr>
          <w:rFonts w:ascii="Times New Roman" w:eastAsia="Times New Roman" w:hAnsi="Times New Roman" w:cs="Times New Roman"/>
          <w:sz w:val="24"/>
          <w:szCs w:val="24"/>
        </w:rPr>
        <w:t xml:space="preserve"> Teaching English-Language Learners. Retrieved April, 2016, from </w:t>
      </w:r>
      <w:hyperlink r:id="rId10" w:history="1">
        <w:r w:rsidRPr="00F9482C">
          <w:rPr>
            <w:rStyle w:val="Hyperlink"/>
            <w:rFonts w:ascii="Times New Roman" w:eastAsia="Times New Roman" w:hAnsi="Times New Roman" w:cs="Times New Roman"/>
            <w:sz w:val="24"/>
            <w:szCs w:val="24"/>
          </w:rPr>
          <w:t>http://www.edutopia.org/blog/esl-ell-tips-ferla</w:t>
        </w:r>
        <w:r w:rsidRPr="00F9482C">
          <w:rPr>
            <w:rStyle w:val="Hyperlink"/>
            <w:rFonts w:ascii="Times New Roman" w:eastAsia="Times New Roman" w:hAnsi="Times New Roman" w:cs="Times New Roman"/>
            <w:sz w:val="24"/>
            <w:szCs w:val="24"/>
          </w:rPr>
          <w:t>z</w:t>
        </w:r>
        <w:r w:rsidRPr="00F9482C">
          <w:rPr>
            <w:rStyle w:val="Hyperlink"/>
            <w:rFonts w:ascii="Times New Roman" w:eastAsia="Times New Roman" w:hAnsi="Times New Roman" w:cs="Times New Roman"/>
            <w:sz w:val="24"/>
            <w:szCs w:val="24"/>
          </w:rPr>
          <w:t>zo-sypnieski</w:t>
        </w:r>
      </w:hyperlink>
      <w:r w:rsidRPr="0039052F">
        <w:rPr>
          <w:rFonts w:ascii="Times New Roman" w:eastAsia="Times New Roman" w:hAnsi="Times New Roman" w:cs="Times New Roman"/>
          <w:sz w:val="24"/>
          <w:szCs w:val="24"/>
        </w:rPr>
        <w:t xml:space="preserve"> </w:t>
      </w:r>
    </w:p>
    <w:p w:rsidR="0039052F" w:rsidRPr="00F9482C" w:rsidRDefault="0039052F" w:rsidP="0039052F">
      <w:pPr>
        <w:spacing w:after="0" w:line="240" w:lineRule="auto"/>
        <w:rPr>
          <w:rFonts w:ascii="Times New Roman" w:eastAsia="Times New Roman" w:hAnsi="Times New Roman" w:cs="Times New Roman"/>
          <w:sz w:val="24"/>
          <w:szCs w:val="24"/>
        </w:rPr>
      </w:pPr>
    </w:p>
    <w:p w:rsidR="0039052F" w:rsidRPr="0039052F" w:rsidRDefault="0039052F" w:rsidP="0039052F">
      <w:pPr>
        <w:spacing w:after="0" w:line="240" w:lineRule="auto"/>
        <w:rPr>
          <w:rFonts w:ascii="Times New Roman" w:eastAsia="Times New Roman" w:hAnsi="Times New Roman" w:cs="Times New Roman"/>
          <w:sz w:val="24"/>
          <w:szCs w:val="24"/>
        </w:rPr>
      </w:pPr>
      <w:r w:rsidRPr="00F9482C">
        <w:rPr>
          <w:rFonts w:ascii="Times New Roman" w:eastAsia="Times New Roman" w:hAnsi="Times New Roman" w:cs="Times New Roman"/>
          <w:sz w:val="24"/>
          <w:szCs w:val="24"/>
        </w:rPr>
        <w:tab/>
      </w:r>
      <w:r w:rsidR="00F9482C" w:rsidRPr="00F9482C">
        <w:rPr>
          <w:rFonts w:ascii="Times New Roman" w:eastAsia="Times New Roman" w:hAnsi="Times New Roman" w:cs="Times New Roman"/>
          <w:sz w:val="24"/>
          <w:szCs w:val="24"/>
        </w:rPr>
        <w:t xml:space="preserve">On </w:t>
      </w:r>
      <w:proofErr w:type="spellStart"/>
      <w:r w:rsidR="00F9482C" w:rsidRPr="00F9482C">
        <w:rPr>
          <w:rFonts w:ascii="Times New Roman" w:eastAsia="Times New Roman" w:hAnsi="Times New Roman" w:cs="Times New Roman"/>
          <w:sz w:val="24"/>
          <w:szCs w:val="24"/>
        </w:rPr>
        <w:t>Edutopia</w:t>
      </w:r>
      <w:proofErr w:type="spellEnd"/>
      <w:r w:rsidR="00F9482C" w:rsidRPr="00F9482C">
        <w:rPr>
          <w:rFonts w:ascii="Times New Roman" w:eastAsia="Times New Roman" w:hAnsi="Times New Roman" w:cs="Times New Roman"/>
          <w:sz w:val="24"/>
          <w:szCs w:val="24"/>
        </w:rPr>
        <w:t xml:space="preserve">, </w:t>
      </w:r>
      <w:proofErr w:type="spellStart"/>
      <w:r w:rsidR="00F9482C" w:rsidRPr="00F9482C">
        <w:rPr>
          <w:rFonts w:ascii="Times New Roman" w:eastAsia="Times New Roman" w:hAnsi="Times New Roman" w:cs="Times New Roman"/>
          <w:sz w:val="24"/>
          <w:szCs w:val="24"/>
        </w:rPr>
        <w:t>Ferlazzo</w:t>
      </w:r>
      <w:proofErr w:type="spellEnd"/>
      <w:r w:rsidR="00F9482C" w:rsidRPr="00F9482C">
        <w:rPr>
          <w:rFonts w:ascii="Times New Roman" w:eastAsia="Times New Roman" w:hAnsi="Times New Roman" w:cs="Times New Roman"/>
          <w:sz w:val="24"/>
          <w:szCs w:val="24"/>
        </w:rPr>
        <w:t xml:space="preserve"> wrote a very informative article also encouraged modeling and allowing students to show what they’ve learned. When working with fractions, even though they had already learned how to work with fractions, I modelled exactly how to add and subtract fractions. I also monitored my groups to check for understanding with my students. </w:t>
      </w:r>
    </w:p>
    <w:p w:rsidR="0039052F" w:rsidRPr="00F9482C" w:rsidRDefault="0039052F" w:rsidP="0039052F">
      <w:pPr>
        <w:spacing w:after="0" w:line="240" w:lineRule="auto"/>
        <w:rPr>
          <w:rFonts w:ascii="Times New Roman" w:eastAsia="Times New Roman" w:hAnsi="Times New Roman" w:cs="Times New Roman"/>
          <w:sz w:val="24"/>
          <w:szCs w:val="24"/>
        </w:rPr>
      </w:pPr>
    </w:p>
    <w:p w:rsidR="0039052F" w:rsidRPr="00F9482C" w:rsidRDefault="0039052F" w:rsidP="0039052F">
      <w:pPr>
        <w:spacing w:after="0" w:line="240" w:lineRule="auto"/>
        <w:rPr>
          <w:rFonts w:ascii="Times New Roman" w:eastAsia="Times New Roman" w:hAnsi="Times New Roman" w:cs="Times New Roman"/>
          <w:sz w:val="24"/>
          <w:szCs w:val="24"/>
        </w:rPr>
      </w:pPr>
      <w:r w:rsidRPr="0039052F">
        <w:rPr>
          <w:rFonts w:ascii="Times New Roman" w:eastAsia="Times New Roman" w:hAnsi="Times New Roman" w:cs="Times New Roman"/>
          <w:sz w:val="24"/>
          <w:szCs w:val="24"/>
        </w:rPr>
        <w:t xml:space="preserve">Greene, R. (2013, October 25). 5 Key Strategies </w:t>
      </w:r>
      <w:proofErr w:type="gramStart"/>
      <w:r w:rsidRPr="0039052F">
        <w:rPr>
          <w:rFonts w:ascii="Times New Roman" w:eastAsia="Times New Roman" w:hAnsi="Times New Roman" w:cs="Times New Roman"/>
          <w:sz w:val="24"/>
          <w:szCs w:val="24"/>
        </w:rPr>
        <w:t>For</w:t>
      </w:r>
      <w:proofErr w:type="gramEnd"/>
      <w:r w:rsidRPr="0039052F">
        <w:rPr>
          <w:rFonts w:ascii="Times New Roman" w:eastAsia="Times New Roman" w:hAnsi="Times New Roman" w:cs="Times New Roman"/>
          <w:sz w:val="24"/>
          <w:szCs w:val="24"/>
        </w:rPr>
        <w:t xml:space="preserve"> ELL Instruction. Retrieved April, 2016, from </w:t>
      </w:r>
      <w:hyperlink r:id="rId11" w:history="1">
        <w:r w:rsidR="00F9482C" w:rsidRPr="00F9482C">
          <w:rPr>
            <w:rStyle w:val="Hyperlink"/>
            <w:rFonts w:ascii="Times New Roman" w:eastAsia="Times New Roman" w:hAnsi="Times New Roman" w:cs="Times New Roman"/>
            <w:sz w:val="24"/>
            <w:szCs w:val="24"/>
          </w:rPr>
          <w:t>https://www.teachingchannel.org/blog/2013/10/25/strategies-for-ell-instruction/</w:t>
        </w:r>
      </w:hyperlink>
      <w:r w:rsidR="00F9482C" w:rsidRPr="00F9482C">
        <w:rPr>
          <w:rFonts w:ascii="Times New Roman" w:eastAsia="Times New Roman" w:hAnsi="Times New Roman" w:cs="Times New Roman"/>
          <w:sz w:val="24"/>
          <w:szCs w:val="24"/>
        </w:rPr>
        <w:t xml:space="preserve"> </w:t>
      </w:r>
    </w:p>
    <w:p w:rsidR="00F9482C" w:rsidRPr="00F9482C" w:rsidRDefault="00F9482C" w:rsidP="0039052F">
      <w:pPr>
        <w:spacing w:after="0" w:line="240" w:lineRule="auto"/>
        <w:rPr>
          <w:rFonts w:ascii="Times New Roman" w:eastAsia="Times New Roman" w:hAnsi="Times New Roman" w:cs="Times New Roman"/>
          <w:sz w:val="24"/>
          <w:szCs w:val="24"/>
        </w:rPr>
      </w:pPr>
    </w:p>
    <w:p w:rsidR="00F9482C" w:rsidRPr="0039052F" w:rsidRDefault="00F9482C" w:rsidP="0039052F">
      <w:pPr>
        <w:spacing w:after="0" w:line="240" w:lineRule="auto"/>
        <w:rPr>
          <w:rFonts w:ascii="Times New Roman" w:eastAsia="Times New Roman" w:hAnsi="Times New Roman" w:cs="Times New Roman"/>
          <w:sz w:val="24"/>
          <w:szCs w:val="24"/>
        </w:rPr>
      </w:pPr>
      <w:r w:rsidRPr="00F9482C">
        <w:rPr>
          <w:rFonts w:ascii="Times New Roman" w:eastAsia="Times New Roman" w:hAnsi="Times New Roman" w:cs="Times New Roman"/>
          <w:sz w:val="24"/>
          <w:szCs w:val="24"/>
        </w:rPr>
        <w:tab/>
        <w:t xml:space="preserve">In this article as well, the importance of grouping was discussed. My students were placed in heterogeneous groups (not necessarily in respect to language levels but math levels) to benefit my EL student and my other students. </w:t>
      </w:r>
    </w:p>
    <w:p w:rsidR="00FC0FF0" w:rsidRPr="0039052F" w:rsidRDefault="00D36793" w:rsidP="0039052F">
      <w:pPr>
        <w:spacing w:after="0" w:line="240" w:lineRule="auto"/>
        <w:rPr>
          <w:rFonts w:ascii="Cambria" w:eastAsia="Cambria" w:hAnsi="Cambria" w:cs="Times New Roman"/>
          <w:sz w:val="20"/>
          <w:szCs w:val="20"/>
        </w:rPr>
      </w:pPr>
      <w:r>
        <w:rPr>
          <w:rFonts w:ascii="Cambria" w:eastAsia="Cambria" w:hAnsi="Cambria" w:cs="Times New Roman"/>
          <w:sz w:val="20"/>
          <w:szCs w:val="20"/>
        </w:rPr>
        <w:t xml:space="preserve"> </w:t>
      </w:r>
    </w:p>
    <w:sectPr w:rsidR="00FC0FF0" w:rsidRPr="0039052F"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46" w:rsidRDefault="00A80346" w:rsidP="009E6775">
      <w:pPr>
        <w:spacing w:after="0" w:line="240" w:lineRule="auto"/>
      </w:pPr>
      <w:r>
        <w:separator/>
      </w:r>
    </w:p>
  </w:endnote>
  <w:endnote w:type="continuationSeparator" w:id="0">
    <w:p w:rsidR="00A80346" w:rsidRDefault="00A80346"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46" w:rsidRDefault="00A80346" w:rsidP="009E6775">
      <w:pPr>
        <w:spacing w:after="0" w:line="240" w:lineRule="auto"/>
      </w:pPr>
      <w:r>
        <w:separator/>
      </w:r>
    </w:p>
  </w:footnote>
  <w:footnote w:type="continuationSeparator" w:id="0">
    <w:p w:rsidR="00A80346" w:rsidRDefault="00A80346" w:rsidP="009E6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75"/>
    <w:rsid w:val="00097BEF"/>
    <w:rsid w:val="000B1591"/>
    <w:rsid w:val="000C58D3"/>
    <w:rsid w:val="0015710B"/>
    <w:rsid w:val="001F59B0"/>
    <w:rsid w:val="002E7293"/>
    <w:rsid w:val="0039052F"/>
    <w:rsid w:val="003E5EBD"/>
    <w:rsid w:val="004E6FE2"/>
    <w:rsid w:val="00504799"/>
    <w:rsid w:val="00572914"/>
    <w:rsid w:val="005E5902"/>
    <w:rsid w:val="00614765"/>
    <w:rsid w:val="007410D3"/>
    <w:rsid w:val="00753EAA"/>
    <w:rsid w:val="009E6775"/>
    <w:rsid w:val="00A80346"/>
    <w:rsid w:val="00A818C4"/>
    <w:rsid w:val="00B6479E"/>
    <w:rsid w:val="00BC1CC2"/>
    <w:rsid w:val="00BF4987"/>
    <w:rsid w:val="00C46EC3"/>
    <w:rsid w:val="00D36793"/>
    <w:rsid w:val="00DE41A9"/>
    <w:rsid w:val="00DE4576"/>
    <w:rsid w:val="00EF1CE8"/>
    <w:rsid w:val="00F4338C"/>
    <w:rsid w:val="00F63A3F"/>
    <w:rsid w:val="00F9482C"/>
    <w:rsid w:val="00FA06C1"/>
    <w:rsid w:val="00FC0F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914"/>
    <w:rPr>
      <w:color w:val="0000FF" w:themeColor="hyperlink"/>
      <w:u w:val="single"/>
    </w:rPr>
  </w:style>
  <w:style w:type="character" w:styleId="FollowedHyperlink">
    <w:name w:val="FollowedHyperlink"/>
    <w:basedOn w:val="DefaultParagraphFont"/>
    <w:uiPriority w:val="99"/>
    <w:semiHidden/>
    <w:unhideWhenUsed/>
    <w:rsid w:val="003905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914"/>
    <w:rPr>
      <w:color w:val="0000FF" w:themeColor="hyperlink"/>
      <w:u w:val="single"/>
    </w:rPr>
  </w:style>
  <w:style w:type="character" w:styleId="FollowedHyperlink">
    <w:name w:val="FollowedHyperlink"/>
    <w:basedOn w:val="DefaultParagraphFont"/>
    <w:uiPriority w:val="99"/>
    <w:semiHidden/>
    <w:unhideWhenUsed/>
    <w:rsid w:val="00390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748">
      <w:bodyDiv w:val="1"/>
      <w:marLeft w:val="0"/>
      <w:marRight w:val="0"/>
      <w:marTop w:val="0"/>
      <w:marBottom w:val="0"/>
      <w:divBdr>
        <w:top w:val="none" w:sz="0" w:space="0" w:color="auto"/>
        <w:left w:val="none" w:sz="0" w:space="0" w:color="auto"/>
        <w:bottom w:val="none" w:sz="0" w:space="0" w:color="auto"/>
        <w:right w:val="none" w:sz="0" w:space="0" w:color="auto"/>
      </w:divBdr>
      <w:divsChild>
        <w:div w:id="882518783">
          <w:marLeft w:val="0"/>
          <w:marRight w:val="0"/>
          <w:marTop w:val="0"/>
          <w:marBottom w:val="0"/>
          <w:divBdr>
            <w:top w:val="none" w:sz="0" w:space="0" w:color="auto"/>
            <w:left w:val="none" w:sz="0" w:space="0" w:color="auto"/>
            <w:bottom w:val="none" w:sz="0" w:space="0" w:color="auto"/>
            <w:right w:val="none" w:sz="0" w:space="0" w:color="auto"/>
          </w:divBdr>
        </w:div>
      </w:divsChild>
    </w:div>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241650346">
      <w:bodyDiv w:val="1"/>
      <w:marLeft w:val="0"/>
      <w:marRight w:val="0"/>
      <w:marTop w:val="0"/>
      <w:marBottom w:val="0"/>
      <w:divBdr>
        <w:top w:val="none" w:sz="0" w:space="0" w:color="auto"/>
        <w:left w:val="none" w:sz="0" w:space="0" w:color="auto"/>
        <w:bottom w:val="none" w:sz="0" w:space="0" w:color="auto"/>
        <w:right w:val="none" w:sz="0" w:space="0" w:color="auto"/>
      </w:divBdr>
      <w:divsChild>
        <w:div w:id="1432048653">
          <w:marLeft w:val="0"/>
          <w:marRight w:val="0"/>
          <w:marTop w:val="0"/>
          <w:marBottom w:val="0"/>
          <w:divBdr>
            <w:top w:val="none" w:sz="0" w:space="0" w:color="auto"/>
            <w:left w:val="none" w:sz="0" w:space="0" w:color="auto"/>
            <w:bottom w:val="none" w:sz="0" w:space="0" w:color="auto"/>
            <w:right w:val="none" w:sz="0" w:space="0" w:color="auto"/>
          </w:divBdr>
        </w:div>
      </w:divsChild>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chingchannel.org/blog/2013/10/25/strategies-for-ell-instruction/" TargetMode="External"/><Relationship Id="rId5" Type="http://schemas.openxmlformats.org/officeDocument/2006/relationships/settings" Target="settings.xml"/><Relationship Id="rId10" Type="http://schemas.openxmlformats.org/officeDocument/2006/relationships/hyperlink" Target="http://www.edutopia.org/blog/esl-ell-tips-ferlazzo-sypnieski" TargetMode="External"/><Relationship Id="rId4" Type="http://schemas.microsoft.com/office/2007/relationships/stylesWithEffects" Target="stylesWithEffects.xml"/><Relationship Id="rId9" Type="http://schemas.openxmlformats.org/officeDocument/2006/relationships/hyperlink" Target="http://iris.peabody.vanderbilt.edu/module/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E381-60D4-4552-A1DE-DFD40FFF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Emily</cp:lastModifiedBy>
  <cp:revision>2</cp:revision>
  <dcterms:created xsi:type="dcterms:W3CDTF">2016-04-24T22:00:00Z</dcterms:created>
  <dcterms:modified xsi:type="dcterms:W3CDTF">2016-04-24T22:00:00Z</dcterms:modified>
</cp:coreProperties>
</file>